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83EE6" w14:textId="48E8C6B8" w:rsidR="00F32BBD" w:rsidRPr="00D150D1" w:rsidRDefault="00E960FC">
      <w:pPr>
        <w:rPr>
          <w:lang w:val="es-ES"/>
        </w:rPr>
      </w:pPr>
      <w:r w:rsidRPr="00D150D1">
        <w:rPr>
          <w:lang w:val="es-ES"/>
        </w:rPr>
        <w:t xml:space="preserve">Econometría </w:t>
      </w:r>
      <w:r w:rsidR="00F32BBD">
        <w:rPr>
          <w:lang w:val="es-ES"/>
        </w:rPr>
        <w:t xml:space="preserve">II </w:t>
      </w:r>
    </w:p>
    <w:p w14:paraId="7DA8F94F" w14:textId="77777777" w:rsidR="00BC7F8A" w:rsidRPr="00D150D1" w:rsidRDefault="00BC7F8A" w:rsidP="00BC7F8A">
      <w:pPr>
        <w:pStyle w:val="Prrafodelista"/>
        <w:ind w:left="1080"/>
        <w:rPr>
          <w:lang w:val="es-ES"/>
        </w:rPr>
      </w:pPr>
    </w:p>
    <w:p w14:paraId="7A56BF2C" w14:textId="3C04ACED" w:rsidR="00E960FC" w:rsidRPr="00D150D1" w:rsidRDefault="00BC7F8A" w:rsidP="00BC7F8A">
      <w:pPr>
        <w:pStyle w:val="Prrafodelista"/>
        <w:numPr>
          <w:ilvl w:val="0"/>
          <w:numId w:val="1"/>
        </w:numPr>
        <w:rPr>
          <w:lang w:val="es-ES"/>
        </w:rPr>
      </w:pPr>
      <w:r w:rsidRPr="00D150D1">
        <w:rPr>
          <w:lang w:val="es-ES"/>
        </w:rPr>
        <w:t xml:space="preserve">Considere la siguiente información de dos variables aleatorias definidas conjuntamente, donde </w:t>
      </w:r>
      <m:oMath>
        <m:r>
          <w:rPr>
            <w:rFonts w:ascii="Cambria Math" w:hAnsi="Cambria Math"/>
            <w:lang w:val="es-ES"/>
          </w:rPr>
          <m:t>P</m:t>
        </m:r>
      </m:oMath>
      <w:r w:rsidRPr="00D150D1">
        <w:rPr>
          <w:rFonts w:eastAsiaTheme="minorEastAsia"/>
          <w:lang w:val="es-ES"/>
        </w:rPr>
        <w:t xml:space="preserve"> se define como puntualidad al llegar a una reunión y </w:t>
      </w:r>
      <m:oMath>
        <m:r>
          <w:rPr>
            <w:rFonts w:ascii="Cambria Math" w:eastAsiaTheme="minorEastAsia" w:hAnsi="Cambria Math"/>
            <w:lang w:val="es-ES"/>
          </w:rPr>
          <m:t>L</m:t>
        </m:r>
      </m:oMath>
      <w:r w:rsidRPr="00D150D1">
        <w:rPr>
          <w:rFonts w:eastAsiaTheme="minorEastAsia"/>
          <w:lang w:val="es-ES"/>
        </w:rPr>
        <w:t xml:space="preserve"> el nivel de pluviosidad.</w:t>
      </w:r>
    </w:p>
    <w:p w14:paraId="51DBC149" w14:textId="77777777" w:rsidR="00BC7F8A" w:rsidRPr="00D150D1" w:rsidRDefault="00BC7F8A" w:rsidP="00BC7F8A">
      <w:pPr>
        <w:pStyle w:val="Prrafodelista"/>
        <w:rPr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BC7F8A" w:rsidRPr="00D150D1" w14:paraId="4CD06B30" w14:textId="77777777" w:rsidTr="00FD2F57">
        <w:trPr>
          <w:jc w:val="center"/>
        </w:trPr>
        <w:tc>
          <w:tcPr>
            <w:tcW w:w="2207" w:type="dxa"/>
          </w:tcPr>
          <w:p w14:paraId="631095E8" w14:textId="77777777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2207" w:type="dxa"/>
          </w:tcPr>
          <w:p w14:paraId="0E53C977" w14:textId="21C92C9B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  <m:oMathPara>
              <m:oMath>
                <m:r>
                  <w:rPr>
                    <w:rFonts w:ascii="Cambria Math" w:hAnsi="Cambria Math"/>
                    <w:lang w:val="es-ES"/>
                  </w:rPr>
                  <m:t>L=0 (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lang w:val="es-ES"/>
                      </w:rPr>
                      <m:t>lluvia</m:t>
                    </m:r>
                  </m:e>
                </m:func>
                <m:r>
                  <w:rPr>
                    <w:rFonts w:ascii="Cambria Math" w:hAnsi="Cambria Math"/>
                    <w:lang w:val="es-ES"/>
                  </w:rPr>
                  <m:t>)</m:t>
                </m:r>
              </m:oMath>
            </m:oMathPara>
          </w:p>
        </w:tc>
        <w:tc>
          <w:tcPr>
            <w:tcW w:w="2207" w:type="dxa"/>
          </w:tcPr>
          <w:p w14:paraId="3F648816" w14:textId="1B7863EC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  <m:oMathPara>
              <m:oMath>
                <m:r>
                  <w:rPr>
                    <w:rFonts w:ascii="Cambria Math" w:hAnsi="Cambria Math"/>
                    <w:lang w:val="es-ES"/>
                  </w:rPr>
                  <m:t>L=1 (con lluvia)</m:t>
                </m:r>
              </m:oMath>
            </m:oMathPara>
          </w:p>
        </w:tc>
        <w:tc>
          <w:tcPr>
            <w:tcW w:w="2207" w:type="dxa"/>
          </w:tcPr>
          <w:p w14:paraId="0EC59421" w14:textId="77777777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</w:p>
        </w:tc>
      </w:tr>
      <w:tr w:rsidR="00BC7F8A" w:rsidRPr="00D150D1" w14:paraId="6ED5DEF7" w14:textId="77777777" w:rsidTr="00FD2F57">
        <w:trPr>
          <w:jc w:val="center"/>
        </w:trPr>
        <w:tc>
          <w:tcPr>
            <w:tcW w:w="2207" w:type="dxa"/>
          </w:tcPr>
          <w:p w14:paraId="72ACE8ED" w14:textId="7B917755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  <m:oMathPara>
              <m:oMath>
                <m:r>
                  <w:rPr>
                    <w:rFonts w:ascii="Cambria Math" w:hAnsi="Cambria Math"/>
                    <w:lang w:val="es-ES"/>
                  </w:rPr>
                  <m:t>P=0 (impuntual)</m:t>
                </m:r>
              </m:oMath>
            </m:oMathPara>
          </w:p>
        </w:tc>
        <w:tc>
          <w:tcPr>
            <w:tcW w:w="2207" w:type="dxa"/>
          </w:tcPr>
          <w:p w14:paraId="6E70B9CA" w14:textId="6BF6B3EA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0.15</w:t>
            </w:r>
          </w:p>
        </w:tc>
        <w:tc>
          <w:tcPr>
            <w:tcW w:w="2207" w:type="dxa"/>
          </w:tcPr>
          <w:p w14:paraId="75947796" w14:textId="2DB7F713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0.35</w:t>
            </w:r>
          </w:p>
        </w:tc>
        <w:tc>
          <w:tcPr>
            <w:tcW w:w="2207" w:type="dxa"/>
          </w:tcPr>
          <w:p w14:paraId="5BBCA369" w14:textId="58522072" w:rsidR="00BC7F8A" w:rsidRPr="00D150D1" w:rsidRDefault="00FD2F57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0.5</w:t>
            </w:r>
          </w:p>
        </w:tc>
      </w:tr>
      <w:tr w:rsidR="00BC7F8A" w:rsidRPr="00D150D1" w14:paraId="3198E3FF" w14:textId="77777777" w:rsidTr="00FD2F57">
        <w:trPr>
          <w:jc w:val="center"/>
        </w:trPr>
        <w:tc>
          <w:tcPr>
            <w:tcW w:w="2207" w:type="dxa"/>
          </w:tcPr>
          <w:p w14:paraId="1DD7922F" w14:textId="52C8B035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  <m:oMathPara>
              <m:oMath>
                <m:r>
                  <w:rPr>
                    <w:rFonts w:ascii="Cambria Math" w:hAnsi="Cambria Math"/>
                    <w:lang w:val="es-ES"/>
                  </w:rPr>
                  <m:t>P=1 (puntual)</m:t>
                </m:r>
              </m:oMath>
            </m:oMathPara>
          </w:p>
        </w:tc>
        <w:tc>
          <w:tcPr>
            <w:tcW w:w="2207" w:type="dxa"/>
          </w:tcPr>
          <w:p w14:paraId="720FD0A4" w14:textId="395D742C" w:rsidR="00BC7F8A" w:rsidRPr="00D150D1" w:rsidRDefault="00FD2F57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0.4</w:t>
            </w:r>
          </w:p>
        </w:tc>
        <w:tc>
          <w:tcPr>
            <w:tcW w:w="2207" w:type="dxa"/>
          </w:tcPr>
          <w:p w14:paraId="63C40CED" w14:textId="7D71DCFF" w:rsidR="00BC7F8A" w:rsidRPr="00D150D1" w:rsidRDefault="00FD2F57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0.1</w:t>
            </w:r>
          </w:p>
        </w:tc>
        <w:tc>
          <w:tcPr>
            <w:tcW w:w="2207" w:type="dxa"/>
          </w:tcPr>
          <w:p w14:paraId="7330C8EB" w14:textId="1767B5E7" w:rsidR="00BC7F8A" w:rsidRPr="00D150D1" w:rsidRDefault="00FD2F57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0.5</w:t>
            </w:r>
          </w:p>
        </w:tc>
      </w:tr>
      <w:tr w:rsidR="00BC7F8A" w:rsidRPr="00D150D1" w14:paraId="11CFFE51" w14:textId="77777777" w:rsidTr="00FD2F57">
        <w:trPr>
          <w:jc w:val="center"/>
        </w:trPr>
        <w:tc>
          <w:tcPr>
            <w:tcW w:w="2207" w:type="dxa"/>
          </w:tcPr>
          <w:p w14:paraId="516F7498" w14:textId="77777777" w:rsidR="00BC7F8A" w:rsidRPr="00D150D1" w:rsidRDefault="00BC7F8A" w:rsidP="00BC7F8A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2207" w:type="dxa"/>
          </w:tcPr>
          <w:p w14:paraId="3BD8C595" w14:textId="72394840" w:rsidR="00BC7F8A" w:rsidRPr="00D150D1" w:rsidRDefault="00FD2F57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0.55</w:t>
            </w:r>
          </w:p>
        </w:tc>
        <w:tc>
          <w:tcPr>
            <w:tcW w:w="2207" w:type="dxa"/>
          </w:tcPr>
          <w:p w14:paraId="0620C138" w14:textId="7624CAAC" w:rsidR="00BC7F8A" w:rsidRPr="00D150D1" w:rsidRDefault="00FD2F57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0.45</w:t>
            </w:r>
          </w:p>
        </w:tc>
        <w:tc>
          <w:tcPr>
            <w:tcW w:w="2207" w:type="dxa"/>
          </w:tcPr>
          <w:p w14:paraId="31A13DE3" w14:textId="4E13240F" w:rsidR="00BC7F8A" w:rsidRPr="00D150D1" w:rsidRDefault="00FD2F57" w:rsidP="00BC7F8A">
            <w:pPr>
              <w:pStyle w:val="Prrafodelista"/>
              <w:ind w:left="0"/>
              <w:rPr>
                <w:lang w:val="es-ES"/>
              </w:rPr>
            </w:pPr>
            <w:r w:rsidRPr="00D150D1">
              <w:rPr>
                <w:lang w:val="es-ES"/>
              </w:rPr>
              <w:t>1.0</w:t>
            </w:r>
          </w:p>
        </w:tc>
      </w:tr>
    </w:tbl>
    <w:p w14:paraId="2170B7F0" w14:textId="77777777" w:rsidR="00BC7F8A" w:rsidRPr="00D150D1" w:rsidRDefault="00BC7F8A" w:rsidP="00BC7F8A">
      <w:pPr>
        <w:pStyle w:val="Prrafodelista"/>
        <w:rPr>
          <w:lang w:val="es-ES"/>
        </w:rPr>
      </w:pPr>
    </w:p>
    <w:p w14:paraId="006E7BCF" w14:textId="64623FBC" w:rsidR="00BC7F8A" w:rsidRPr="00D150D1" w:rsidRDefault="00FD2F57" w:rsidP="00BC7F8A">
      <w:pPr>
        <w:pStyle w:val="Prrafodelista"/>
        <w:rPr>
          <w:lang w:val="es-ES"/>
        </w:rPr>
      </w:pPr>
      <w:r w:rsidRPr="00D150D1">
        <w:rPr>
          <w:lang w:val="es-ES"/>
        </w:rPr>
        <w:t>Usando esta información demuestre que estas dos variables aleatorias no son independientes. Explique claramente sus resultados.</w:t>
      </w:r>
    </w:p>
    <w:p w14:paraId="231CF293" w14:textId="77777777" w:rsidR="00BC7F8A" w:rsidRPr="00D150D1" w:rsidRDefault="00BC7F8A" w:rsidP="00BC7F8A">
      <w:pPr>
        <w:pStyle w:val="Prrafodelista"/>
        <w:rPr>
          <w:lang w:val="es-ES"/>
        </w:rPr>
      </w:pPr>
    </w:p>
    <w:p w14:paraId="6CB71C09" w14:textId="77777777" w:rsidR="00FD2F57" w:rsidRPr="00D150D1" w:rsidRDefault="00FD2F57" w:rsidP="00BC7F8A">
      <w:pPr>
        <w:pStyle w:val="Prrafodelista"/>
        <w:rPr>
          <w:lang w:val="es-ES"/>
        </w:rPr>
      </w:pPr>
    </w:p>
    <w:p w14:paraId="22F98ECE" w14:textId="5C8E49AE" w:rsidR="00135E08" w:rsidRPr="00D150D1" w:rsidRDefault="00135E08" w:rsidP="00135E08">
      <w:pPr>
        <w:pStyle w:val="Prrafodelista"/>
        <w:numPr>
          <w:ilvl w:val="0"/>
          <w:numId w:val="1"/>
        </w:numPr>
        <w:rPr>
          <w:lang w:val="es-ES"/>
        </w:rPr>
      </w:pPr>
      <w:r w:rsidRPr="00D150D1">
        <w:rPr>
          <w:lang w:val="es-ES"/>
        </w:rPr>
        <w:t xml:space="preserve">Demuestre que la asimetría de una variable aleatoria puede expresarse como </w:t>
      </w:r>
      <m:oMath>
        <m:r>
          <w:rPr>
            <w:rFonts w:ascii="Cambria Math" w:hAnsi="Cambria Math"/>
            <w:lang w:val="es-ES"/>
          </w:rPr>
          <m:t>E</m:t>
        </m:r>
        <m:d>
          <m:dPr>
            <m:ctrlPr>
              <w:rPr>
                <w:rFonts w:ascii="Cambria Math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s-ES"/>
                  </w:rPr>
                  <m:t>3</m:t>
                </m:r>
              </m:sup>
            </m:sSup>
          </m:e>
        </m:d>
        <m:r>
          <w:rPr>
            <w:rFonts w:ascii="Cambria Math" w:hAnsi="Cambria Math"/>
            <w:lang w:val="es-ES"/>
          </w:rPr>
          <m:t>-3E</m:t>
        </m:r>
        <m:d>
          <m:dPr>
            <m:ctrlPr>
              <w:rPr>
                <w:rFonts w:ascii="Cambria Math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s-ES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s-ES"/>
          </w:rPr>
          <m:t>E</m:t>
        </m:r>
        <m:d>
          <m:dPr>
            <m:ctrlPr>
              <w:rPr>
                <w:rFonts w:ascii="Cambria Math" w:hAnsi="Cambria Math"/>
                <w:i/>
                <w:lang w:val="es-ES"/>
              </w:rPr>
            </m:ctrlPr>
          </m:dPr>
          <m:e>
            <m:r>
              <w:rPr>
                <w:rFonts w:ascii="Cambria Math" w:hAnsi="Cambria Math"/>
                <w:lang w:val="es-ES"/>
              </w:rPr>
              <m:t>X</m:t>
            </m:r>
          </m:e>
        </m:d>
        <m:r>
          <w:rPr>
            <w:rFonts w:ascii="Cambria Math" w:hAnsi="Cambria Math"/>
            <w:lang w:val="es-ES"/>
          </w:rPr>
          <m:t>+2E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3</m:t>
            </m:r>
          </m:sup>
        </m:sSup>
      </m:oMath>
      <w:r w:rsidRPr="00D150D1">
        <w:rPr>
          <w:rFonts w:eastAsiaTheme="minorEastAsia"/>
          <w:lang w:val="es-ES"/>
        </w:rPr>
        <w:t>.</w:t>
      </w:r>
    </w:p>
    <w:p w14:paraId="03D57582" w14:textId="77777777" w:rsidR="00135E08" w:rsidRPr="00D150D1" w:rsidRDefault="00135E08" w:rsidP="00BC7F8A">
      <w:pPr>
        <w:pStyle w:val="Prrafodelista"/>
        <w:rPr>
          <w:lang w:val="es-ES"/>
        </w:rPr>
      </w:pPr>
    </w:p>
    <w:p w14:paraId="0905997A" w14:textId="77777777" w:rsidR="00A8484B" w:rsidRPr="00D150D1" w:rsidRDefault="00A8484B" w:rsidP="00A8484B">
      <w:pPr>
        <w:pStyle w:val="Prrafodelista"/>
        <w:rPr>
          <w:lang w:val="es-ES"/>
        </w:rPr>
      </w:pPr>
    </w:p>
    <w:p w14:paraId="25069818" w14:textId="65E2FF40" w:rsidR="00A8484B" w:rsidRPr="00D150D1" w:rsidRDefault="00A8484B" w:rsidP="00E960FC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D150D1">
        <w:rPr>
          <w:lang w:val="es-ES"/>
        </w:rPr>
        <w:t xml:space="preserve">Suponga que </w:t>
      </w: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y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β</m:t>
            </m:r>
          </m:e>
          <m:sub>
            <m:r>
              <w:rPr>
                <w:rFonts w:ascii="Cambria Math" w:hAnsi="Cambria Math"/>
                <w:lang w:val="es-ES"/>
              </w:rPr>
              <m:t>0</m:t>
            </m:r>
          </m:sub>
        </m:sSub>
        <m:r>
          <w:rPr>
            <w:rFonts w:ascii="Cambria Math" w:hAnsi="Cambria Math"/>
            <w:lang w:val="es-ES"/>
          </w:rPr>
          <m:t>+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β</m:t>
            </m:r>
          </m:e>
          <m:sub>
            <m:r>
              <w:rPr>
                <w:rFonts w:ascii="Cambria Math" w:hAnsi="Cambria Math"/>
                <w:lang w:val="es-E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  <m:r>
          <w:rPr>
            <w:rFonts w:ascii="Cambria Math" w:hAnsi="Cambria Math"/>
            <w:lang w:val="es-ES"/>
          </w:rPr>
          <m:t>+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u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</m:oMath>
      <w:r w:rsidRPr="00D150D1">
        <w:rPr>
          <w:rFonts w:eastAsiaTheme="minorEastAsia"/>
          <w:lang w:val="es-ES"/>
        </w:rPr>
        <w:t xml:space="preserve">, es bien sabido que </w:t>
      </w:r>
      <m:oMath>
        <m:acc>
          <m:accPr>
            <m:ctrlPr>
              <w:rPr>
                <w:rFonts w:ascii="Cambria Math" w:hAnsi="Cambria Math"/>
                <w:i/>
                <w:lang w:val="es-ES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/>
                    <w:lang w:val="es-ES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1</m:t>
                </m:r>
              </m:sub>
            </m:sSub>
          </m:e>
        </m:acc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lang w:val="es-ES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s-ES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/>
                    <w:lang w:val="es-ES"/>
                  </w:rPr>
                  <m:t>)(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s-ES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</m:acc>
                <m:r>
                  <w:rPr>
                    <w:rFonts w:ascii="Cambria Math" w:eastAsiaTheme="minorEastAsia" w:hAnsi="Cambria Math"/>
                    <w:lang w:val="es-ES"/>
                  </w:rPr>
                  <m:t>)</m:t>
                </m:r>
              </m:e>
            </m:nary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p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s-E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s-E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s-E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s-E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s-ES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lang w:val="es-E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es-E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den>
        </m:f>
      </m:oMath>
      <w:r w:rsidRPr="00D150D1">
        <w:rPr>
          <w:rFonts w:eastAsiaTheme="minorEastAsia"/>
          <w:lang w:val="es-ES"/>
        </w:rPr>
        <w:t xml:space="preserve">. Suponga que usted corre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0</m:t>
            </m:r>
          </m:sub>
        </m:sSub>
        <m:r>
          <w:rPr>
            <w:rFonts w:ascii="Cambria Math" w:eastAsiaTheme="minorEastAsia" w:hAnsi="Cambria Math"/>
            <w:lang w:val="es-E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  <m:r>
          <w:rPr>
            <w:rFonts w:ascii="Cambria Math" w:eastAsiaTheme="minorEastAsia" w:hAnsi="Cambria Math"/>
            <w:lang w:val="es-E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</m:oMath>
      <w:r w:rsidRPr="00D150D1">
        <w:rPr>
          <w:rFonts w:eastAsiaTheme="minorEastAsia"/>
          <w:lang w:val="es-ES"/>
        </w:rPr>
        <w:t xml:space="preserve"> por lo que análogamente </w:t>
      </w:r>
      <m:oMath>
        <m:acc>
          <m:accPr>
            <m:ctrlPr>
              <w:rPr>
                <w:rFonts w:ascii="Cambria Math" w:hAnsi="Cambria Math"/>
                <w:i/>
                <w:lang w:val="es-E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1</m:t>
                </m:r>
              </m:sub>
            </m:sSub>
          </m:e>
        </m:acc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lang w:val="es-ES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s-ES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/>
                    <w:lang w:val="es-ES"/>
                  </w:rPr>
                  <m:t>)(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s-ES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w</m:t>
                    </m:r>
                  </m:e>
                </m:acc>
                <m:r>
                  <w:rPr>
                    <w:rFonts w:ascii="Cambria Math" w:eastAsiaTheme="minorEastAsia" w:hAnsi="Cambria Math"/>
                    <w:lang w:val="es-ES"/>
                  </w:rPr>
                  <m:t>)</m:t>
                </m:r>
              </m:e>
            </m:nary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p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s-E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s-E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s-E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s-E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s-ES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lang w:val="es-E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es-E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p>
          </m:den>
        </m:f>
      </m:oMath>
      <w:r w:rsidRPr="00D150D1">
        <w:rPr>
          <w:rFonts w:eastAsiaTheme="minorEastAsia"/>
          <w:lang w:val="es-ES"/>
        </w:rPr>
        <w:t xml:space="preserve">. Muestre que el siguiente estimador calcula todos los coeficientes de ambas regresiones </w:t>
      </w:r>
      <m:oMath>
        <m:acc>
          <m:accPr>
            <m:ctrlPr>
              <w:rPr>
                <w:rFonts w:ascii="Cambria Math" w:eastAsiaTheme="minorEastAsia" w:hAnsi="Cambria Math"/>
                <w:i/>
                <w:lang w:val="es-ES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*MCO</m:t>
                </m:r>
              </m:sup>
            </m:sSup>
          </m:e>
        </m:acc>
        <m:r>
          <w:rPr>
            <w:rFonts w:ascii="Cambria Math" w:eastAsiaTheme="minorEastAsia" w:hAnsi="Cambria Math"/>
            <w:lang w:val="es-ES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</m:d>
            <m:ctrlPr>
              <w:rPr>
                <w:rFonts w:ascii="Cambria Math" w:hAnsi="Cambria Math"/>
                <w:i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*</m:t>
            </m:r>
          </m:sup>
        </m:sSup>
      </m:oMath>
      <w:r w:rsidRPr="00D150D1">
        <w:rPr>
          <w:rFonts w:eastAsiaTheme="minorEastAsia"/>
          <w:lang w:val="es-ES"/>
        </w:rPr>
        <w:t xml:space="preserve"> donde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val="es-ES"/>
              </w:rPr>
              <m:t>*</m:t>
            </m:r>
          </m:sup>
        </m:sSup>
      </m:oMath>
      <w:r w:rsidRPr="00D150D1">
        <w:rPr>
          <w:rFonts w:eastAsiaTheme="minorEastAsia"/>
          <w:lang w:val="es-ES"/>
        </w:rPr>
        <w:t xml:space="preserve"> es una matriz de tamaño </w:t>
      </w:r>
      <m:oMath>
        <m:r>
          <w:rPr>
            <w:rFonts w:ascii="Cambria Math" w:eastAsiaTheme="minorEastAsia" w:hAnsi="Cambria Math"/>
            <w:lang w:val="es-ES"/>
          </w:rPr>
          <m:t>nx2</m:t>
        </m:r>
      </m:oMath>
      <w:r w:rsidRPr="00D150D1">
        <w:rPr>
          <w:rFonts w:eastAsiaTheme="minorEastAsia"/>
          <w:lang w:val="es-ES"/>
        </w:rPr>
        <w:t xml:space="preserve"> y contiene las observaciones de </w:t>
      </w: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y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</m:oMath>
      <w:r w:rsidRPr="00D150D1">
        <w:rPr>
          <w:rFonts w:eastAsiaTheme="minorEastAsia"/>
          <w:lang w:val="es-ES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</m:oMath>
      <w:r w:rsidRPr="00D150D1">
        <w:rPr>
          <w:rFonts w:eastAsiaTheme="minorEastAsia"/>
          <w:lang w:val="es-ES"/>
        </w:rPr>
        <w:t>.</w:t>
      </w:r>
    </w:p>
    <w:p w14:paraId="51DDD5B5" w14:textId="77777777" w:rsidR="00F1677E" w:rsidRPr="00D150D1" w:rsidRDefault="00F1677E" w:rsidP="00F1677E">
      <w:pPr>
        <w:pStyle w:val="Prrafodelista"/>
        <w:rPr>
          <w:lang w:val="es-ES"/>
        </w:rPr>
      </w:pPr>
    </w:p>
    <w:p w14:paraId="67FF649C" w14:textId="11E86A3C" w:rsidR="00F1677E" w:rsidRPr="00D150D1" w:rsidRDefault="00F1677E" w:rsidP="00E960FC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D150D1">
        <w:rPr>
          <w:lang w:val="es-ES"/>
        </w:rPr>
        <w:t xml:space="preserve">Considere el modelo </w:t>
      </w: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y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  <m:r>
          <w:rPr>
            <w:rFonts w:ascii="Cambria Math" w:hAnsi="Cambria Math"/>
            <w:lang w:val="es-ES"/>
          </w:rPr>
          <m:t>=β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  <m:r>
          <w:rPr>
            <w:rFonts w:ascii="Cambria Math" w:hAnsi="Cambria Math"/>
            <w:lang w:val="es-ES"/>
          </w:rPr>
          <m:t>+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u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</m:oMath>
      <w:r w:rsidRPr="00D150D1">
        <w:rPr>
          <w:rFonts w:eastAsiaTheme="minorEastAsia"/>
          <w:lang w:val="es-ES"/>
        </w:rPr>
        <w:t xml:space="preserve"> donde </w:t>
      </w: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E(u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  <m:r>
          <w:rPr>
            <w:rFonts w:ascii="Cambria Math" w:hAnsi="Cambria Math"/>
            <w:lang w:val="es-ES"/>
          </w:rPr>
          <m:t>)=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μ</m:t>
            </m:r>
          </m:e>
          <m:sub>
            <m:r>
              <w:rPr>
                <w:rFonts w:ascii="Cambria Math" w:hAnsi="Cambria Math"/>
                <w:lang w:val="es-ES"/>
              </w:rPr>
              <m:t>u</m:t>
            </m:r>
          </m:sub>
        </m:sSub>
      </m:oMath>
      <w:r w:rsidRPr="00D150D1">
        <w:rPr>
          <w:rFonts w:eastAsiaTheme="minorEastAsia"/>
          <w:lang w:val="es-ES"/>
        </w:rPr>
        <w:t xml:space="preserve">, por lo que el error no tiene media de cero, sin embargo, se tiene que </w:t>
      </w:r>
      <m:oMath>
        <m:r>
          <w:rPr>
            <w:rFonts w:ascii="Cambria Math" w:eastAsiaTheme="minorEastAsia" w:hAnsi="Cambria Math"/>
            <w:lang w:val="es-ES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ES"/>
                  </w:rPr>
                  <m:t>U</m:t>
                </m:r>
              </m:e>
            </m:d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</m:d>
        <m:r>
          <w:rPr>
            <w:rFonts w:ascii="Cambria Math" w:eastAsiaTheme="minorEastAsia" w:hAnsi="Cambria Math"/>
            <w:lang w:val="es-ES"/>
          </w:rPr>
          <m:t>=E(U)</m:t>
        </m:r>
      </m:oMath>
      <w:r w:rsidRPr="00D150D1">
        <w:rPr>
          <w:rFonts w:eastAsiaTheme="minorEastAsia"/>
          <w:lang w:val="es-ES"/>
        </w:rPr>
        <w:t xml:space="preserve">. </w:t>
      </w:r>
      <w:r w:rsidR="00AC202F" w:rsidRPr="00D150D1">
        <w:rPr>
          <w:rFonts w:eastAsiaTheme="minorEastAsia"/>
          <w:lang w:val="es-ES"/>
        </w:rPr>
        <w:t xml:space="preserve">Demuestre que i) la estimación por MCO del coeficiente es insesgada </w:t>
      </w:r>
      <w:proofErr w:type="spellStart"/>
      <w:r w:rsidR="00AC202F" w:rsidRPr="00D150D1">
        <w:rPr>
          <w:rFonts w:eastAsiaTheme="minorEastAsia"/>
          <w:lang w:val="es-ES"/>
        </w:rPr>
        <w:t>ii</w:t>
      </w:r>
      <w:proofErr w:type="spellEnd"/>
      <w:r w:rsidR="00AC202F" w:rsidRPr="00D150D1">
        <w:rPr>
          <w:rFonts w:eastAsiaTheme="minorEastAsia"/>
          <w:lang w:val="es-ES"/>
        </w:rPr>
        <w:t xml:space="preserve">) luego encuentre la media de los residuales estimados </w:t>
      </w:r>
      <m:oMath>
        <m:acc>
          <m:accPr>
            <m:ctrlPr>
              <w:rPr>
                <w:rFonts w:ascii="Cambria Math" w:eastAsiaTheme="minorEastAsia" w:hAnsi="Cambria Math"/>
                <w:i/>
                <w:lang w:val="es-E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</m:e>
        </m:acc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  <m:r>
          <w:rPr>
            <w:rFonts w:ascii="Cambria Math" w:eastAsiaTheme="minorEastAsia" w:hAnsi="Cambria Math"/>
            <w:lang w:val="es-ES"/>
          </w:rPr>
          <m:t>-</m:t>
        </m:r>
        <m:acc>
          <m:accPr>
            <m:ctrlPr>
              <w:rPr>
                <w:rFonts w:ascii="Cambria Math" w:eastAsiaTheme="minorEastAsia" w:hAnsi="Cambria Math"/>
                <w:i/>
                <w:lang w:val="es-E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</m:e>
        </m:acc>
        <m:r>
          <w:rPr>
            <w:rFonts w:ascii="Cambria Math" w:eastAsiaTheme="minorEastAsia" w:hAnsi="Cambria Math"/>
            <w:lang w:val="es-ES"/>
          </w:rPr>
          <m:t xml:space="preserve"> </m:t>
        </m:r>
      </m:oMath>
      <w:r w:rsidR="00AC202F" w:rsidRPr="00D150D1">
        <w:rPr>
          <w:rFonts w:eastAsiaTheme="minorEastAsia"/>
          <w:lang w:val="es-ES"/>
        </w:rPr>
        <w:t xml:space="preserve">de la anterior regresión </w:t>
      </w:r>
      <m:oMath>
        <m:r>
          <w:rPr>
            <w:rFonts w:ascii="Cambria Math" w:eastAsiaTheme="minorEastAsia" w:hAnsi="Cambria Math"/>
            <w:lang w:val="es-ES"/>
          </w:rPr>
          <m:t xml:space="preserve"> </m:t>
        </m:r>
      </m:oMath>
      <w:r w:rsidR="00AC202F" w:rsidRPr="00D150D1">
        <w:rPr>
          <w:rFonts w:eastAsiaTheme="minorEastAsia"/>
          <w:lang w:val="es-ES"/>
        </w:rPr>
        <w:t>¿Qué implicaciones tienen sus resultados?</w:t>
      </w:r>
    </w:p>
    <w:p w14:paraId="1B4AD3A0" w14:textId="77777777" w:rsidR="00AC202F" w:rsidRPr="00D150D1" w:rsidRDefault="00AC202F" w:rsidP="00AC202F">
      <w:pPr>
        <w:pStyle w:val="Prrafodelista"/>
        <w:rPr>
          <w:lang w:val="es-ES"/>
        </w:rPr>
      </w:pPr>
    </w:p>
    <w:p w14:paraId="4DCF0DA2" w14:textId="4F8B0F6C" w:rsidR="00AC202F" w:rsidRPr="00D150D1" w:rsidRDefault="00AC202F" w:rsidP="00E960FC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D150D1">
        <w:rPr>
          <w:lang w:val="es-ES"/>
        </w:rPr>
        <w:t xml:space="preserve">Considere que usted tiene una muestra de tamaño </w:t>
      </w:r>
      <m:oMath>
        <m:r>
          <w:rPr>
            <w:rFonts w:ascii="Cambria Math" w:hAnsi="Cambria Math"/>
            <w:lang w:val="es-ES"/>
          </w:rPr>
          <m:t>n</m:t>
        </m:r>
      </m:oMath>
      <w:r w:rsidRPr="00D150D1">
        <w:rPr>
          <w:rFonts w:eastAsiaTheme="minorEastAsia"/>
          <w:lang w:val="es-ES"/>
        </w:rPr>
        <w:t xml:space="preserve"> de un grupo de variables para realizar regresión lineal, usted corre la regresión, luego se encuentra con la sorpresa de contar con más observaciones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1</m:t>
            </m:r>
          </m:sub>
        </m:sSub>
      </m:oMath>
      <w:r w:rsidRPr="00D150D1">
        <w:rPr>
          <w:rFonts w:eastAsiaTheme="minorEastAsia"/>
          <w:lang w:val="es-ES"/>
        </w:rPr>
        <w:t xml:space="preserve">, por lo que ahora cuenta con </w:t>
      </w:r>
      <m:oMath>
        <m:r>
          <w:rPr>
            <w:rFonts w:ascii="Cambria Math" w:eastAsiaTheme="minorEastAsia" w:hAnsi="Cambria Math"/>
            <w:lang w:val="es-ES"/>
          </w:rPr>
          <m:t>n+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1</m:t>
            </m:r>
          </m:sub>
        </m:sSub>
      </m:oMath>
      <w:r w:rsidRPr="00D150D1">
        <w:rPr>
          <w:rFonts w:eastAsiaTheme="minorEastAsia"/>
          <w:lang w:val="es-ES"/>
        </w:rPr>
        <w:t xml:space="preserve"> observaciones ¿por qué podrán diferir las estimaciones usando ambos conjuntos de observaciones? Responda en términos de </w:t>
      </w:r>
      <w:proofErr w:type="spellStart"/>
      <w:r w:rsidRPr="00D150D1">
        <w:rPr>
          <w:rFonts w:eastAsiaTheme="minorEastAsia"/>
          <w:lang w:val="es-ES"/>
        </w:rPr>
        <w:t>insesgamiento</w:t>
      </w:r>
      <w:proofErr w:type="spellEnd"/>
      <w:r w:rsidRPr="00D150D1">
        <w:rPr>
          <w:rFonts w:eastAsiaTheme="minorEastAsia"/>
          <w:lang w:val="es-ES"/>
        </w:rPr>
        <w:t xml:space="preserve">, eficiencia y </w:t>
      </w:r>
      <w:r w:rsidR="00AD2CDB" w:rsidRPr="00D150D1">
        <w:rPr>
          <w:rFonts w:eastAsiaTheme="minorEastAsia"/>
          <w:lang w:val="es-ES"/>
        </w:rPr>
        <w:t>consistencia</w:t>
      </w:r>
      <w:r w:rsidRPr="00D150D1">
        <w:rPr>
          <w:rFonts w:eastAsiaTheme="minorEastAsia"/>
          <w:lang w:val="es-ES"/>
        </w:rPr>
        <w:t xml:space="preserve"> y considerando todos los supuestos del teorema Gauss-</w:t>
      </w:r>
      <w:proofErr w:type="spellStart"/>
      <w:r w:rsidRPr="00D150D1">
        <w:rPr>
          <w:rFonts w:eastAsiaTheme="minorEastAsia"/>
          <w:lang w:val="es-ES"/>
        </w:rPr>
        <w:t>Markov</w:t>
      </w:r>
      <w:proofErr w:type="spellEnd"/>
      <w:r w:rsidRPr="00D150D1">
        <w:rPr>
          <w:rFonts w:eastAsiaTheme="minorEastAsia"/>
          <w:lang w:val="es-ES"/>
        </w:rPr>
        <w:t>, si sus explicaciones lo requieren no dude en utilizar formulas.</w:t>
      </w:r>
    </w:p>
    <w:p w14:paraId="66465428" w14:textId="77777777" w:rsidR="00AC202F" w:rsidRPr="00AC202F" w:rsidRDefault="00AC202F" w:rsidP="00AC202F">
      <w:pPr>
        <w:pStyle w:val="Prrafodelista"/>
        <w:rPr>
          <w:lang w:val="es-ES"/>
        </w:rPr>
      </w:pPr>
    </w:p>
    <w:p w14:paraId="7C57AB3D" w14:textId="730A1995" w:rsidR="008B55CB" w:rsidRPr="00D150D1" w:rsidRDefault="008B55CB" w:rsidP="00D150D1">
      <w:pPr>
        <w:jc w:val="both"/>
        <w:rPr>
          <w:lang w:val="es-ES"/>
        </w:rPr>
      </w:pPr>
    </w:p>
    <w:sectPr w:rsidR="008B55CB" w:rsidRPr="00D150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9E6A" w14:textId="77777777" w:rsidR="006346DB" w:rsidRDefault="006346DB" w:rsidP="00F32BBD">
      <w:pPr>
        <w:spacing w:after="0" w:line="240" w:lineRule="auto"/>
      </w:pPr>
      <w:r>
        <w:separator/>
      </w:r>
    </w:p>
  </w:endnote>
  <w:endnote w:type="continuationSeparator" w:id="0">
    <w:p w14:paraId="5B4B47D7" w14:textId="77777777" w:rsidR="006346DB" w:rsidRDefault="006346DB" w:rsidP="00F32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DA94" w14:textId="77777777" w:rsidR="006346DB" w:rsidRDefault="006346DB" w:rsidP="00F32BBD">
      <w:pPr>
        <w:spacing w:after="0" w:line="240" w:lineRule="auto"/>
      </w:pPr>
      <w:r>
        <w:separator/>
      </w:r>
    </w:p>
  </w:footnote>
  <w:footnote w:type="continuationSeparator" w:id="0">
    <w:p w14:paraId="74FF35F2" w14:textId="77777777" w:rsidR="006346DB" w:rsidRDefault="006346DB" w:rsidP="00F32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2E9C"/>
    <w:multiLevelType w:val="hybridMultilevel"/>
    <w:tmpl w:val="81CCCF24"/>
    <w:lvl w:ilvl="0" w:tplc="ED0211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CA6A19"/>
    <w:multiLevelType w:val="hybridMultilevel"/>
    <w:tmpl w:val="96D033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FC"/>
    <w:rsid w:val="00117254"/>
    <w:rsid w:val="00135E08"/>
    <w:rsid w:val="003466A0"/>
    <w:rsid w:val="00367AE6"/>
    <w:rsid w:val="006346DB"/>
    <w:rsid w:val="006B3DE8"/>
    <w:rsid w:val="008B55CB"/>
    <w:rsid w:val="00A8484B"/>
    <w:rsid w:val="00AC202F"/>
    <w:rsid w:val="00AD2CDB"/>
    <w:rsid w:val="00B47FD5"/>
    <w:rsid w:val="00BC7F8A"/>
    <w:rsid w:val="00D150D1"/>
    <w:rsid w:val="00E542FA"/>
    <w:rsid w:val="00E960FC"/>
    <w:rsid w:val="00F1677E"/>
    <w:rsid w:val="00F32BBD"/>
    <w:rsid w:val="00F33BB9"/>
    <w:rsid w:val="00FD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B29A"/>
  <w15:chartTrackingRefBased/>
  <w15:docId w15:val="{C3B41323-0973-45F5-89F7-EB649A45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96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6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6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6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6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6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6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6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6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6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6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6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96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6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6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6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6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6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96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6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96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96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96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96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96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96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6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6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960F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96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E960FC"/>
    <w:rPr>
      <w:color w:val="666666"/>
    </w:rPr>
  </w:style>
  <w:style w:type="paragraph" w:styleId="Encabezado">
    <w:name w:val="header"/>
    <w:basedOn w:val="Normal"/>
    <w:link w:val="EncabezadoCar"/>
    <w:uiPriority w:val="99"/>
    <w:unhideWhenUsed/>
    <w:rsid w:val="00F32B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2BBD"/>
  </w:style>
  <w:style w:type="paragraph" w:styleId="Piedepgina">
    <w:name w:val="footer"/>
    <w:basedOn w:val="Normal"/>
    <w:link w:val="PiedepginaCar"/>
    <w:uiPriority w:val="99"/>
    <w:unhideWhenUsed/>
    <w:rsid w:val="00F32B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2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Ronderos</dc:creator>
  <cp:keywords/>
  <dc:description/>
  <cp:lastModifiedBy>Nicolas Ronderos</cp:lastModifiedBy>
  <cp:revision>9</cp:revision>
  <dcterms:created xsi:type="dcterms:W3CDTF">2024-03-18T14:19:00Z</dcterms:created>
  <dcterms:modified xsi:type="dcterms:W3CDTF">2026-02-06T21:23:00Z</dcterms:modified>
</cp:coreProperties>
</file>