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6D92" w14:textId="270E2332" w:rsidR="0069595F" w:rsidRDefault="0069595F" w:rsidP="0069595F">
      <w:pPr>
        <w:pStyle w:val="Prrafodelista"/>
        <w:jc w:val="both"/>
        <w:rPr>
          <w:lang w:val="es-MX"/>
        </w:rPr>
      </w:pPr>
      <w:r>
        <w:rPr>
          <w:lang w:val="es-MX"/>
        </w:rPr>
        <w:t>Parcial Final Econometría II - 6N</w:t>
      </w:r>
    </w:p>
    <w:p w14:paraId="7F813C6C" w14:textId="77777777" w:rsidR="0069595F" w:rsidRDefault="0069595F" w:rsidP="0069595F">
      <w:pPr>
        <w:pStyle w:val="Prrafodelista"/>
        <w:jc w:val="both"/>
        <w:rPr>
          <w:lang w:val="es-MX"/>
        </w:rPr>
      </w:pPr>
    </w:p>
    <w:p w14:paraId="77994CE8" w14:textId="3A7A57FF" w:rsidR="0069595F" w:rsidRDefault="0069595F" w:rsidP="0069595F">
      <w:pPr>
        <w:pStyle w:val="Prrafodelista"/>
        <w:jc w:val="both"/>
        <w:rPr>
          <w:lang w:val="es-MX"/>
        </w:rPr>
      </w:pPr>
      <w:r>
        <w:rPr>
          <w:lang w:val="es-MX"/>
        </w:rPr>
        <w:t>Nombre: ________________________________</w:t>
      </w:r>
    </w:p>
    <w:p w14:paraId="028EB60B" w14:textId="77777777" w:rsidR="0069595F" w:rsidRPr="0069595F" w:rsidRDefault="0069595F" w:rsidP="0069595F">
      <w:pPr>
        <w:pStyle w:val="Prrafodelista"/>
        <w:jc w:val="both"/>
        <w:rPr>
          <w:lang w:val="es-MX"/>
        </w:rPr>
      </w:pPr>
    </w:p>
    <w:p w14:paraId="071215D6" w14:textId="2E8D238B" w:rsidR="00AE1900" w:rsidRPr="00C61861" w:rsidRDefault="004555E3" w:rsidP="004555E3">
      <w:pPr>
        <w:pStyle w:val="Prrafodelista"/>
        <w:numPr>
          <w:ilvl w:val="0"/>
          <w:numId w:val="1"/>
        </w:numPr>
        <w:jc w:val="both"/>
        <w:rPr>
          <w:lang w:val="es-MX"/>
        </w:rPr>
      </w:pPr>
      <w:r w:rsidRPr="00C61861">
        <w:rPr>
          <w:lang w:val="es-MX"/>
        </w:rPr>
        <w:t xml:space="preserve">Suponga que usted desea correr la regresión </w:t>
      </w:r>
      <m:oMath>
        <m:r>
          <w:rPr>
            <w:rFonts w:ascii="Cambria Math" w:hAnsi="Cambria Math"/>
            <w:lang w:val="es-MX"/>
          </w:rPr>
          <m:t>Salari</m:t>
        </m:r>
        <m:sSub>
          <m:sSubPr>
            <m:ctrlPr>
              <w:rPr>
                <w:rFonts w:ascii="Cambria Math" w:hAnsi="Cambria Math"/>
                <w:i/>
                <w:lang w:val="es-MX"/>
              </w:rPr>
            </m:ctrlPr>
          </m:sSubPr>
          <m:e>
            <m:r>
              <w:rPr>
                <w:rFonts w:ascii="Cambria Math" w:hAnsi="Cambria Math"/>
                <w:lang w:val="es-MX"/>
              </w:rPr>
              <m:t>o</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0</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r>
          <w:rPr>
            <w:rFonts w:ascii="Cambria Math" w:hAnsi="Cambria Math"/>
            <w:lang w:val="es-MX"/>
          </w:rPr>
          <m:t>Horas de Trabaj</m:t>
        </m:r>
        <m:sSub>
          <m:sSubPr>
            <m:ctrlPr>
              <w:rPr>
                <w:rFonts w:ascii="Cambria Math" w:hAnsi="Cambria Math"/>
                <w:i/>
                <w:lang w:val="es-MX"/>
              </w:rPr>
            </m:ctrlPr>
          </m:sSubPr>
          <m:e>
            <m:r>
              <w:rPr>
                <w:rFonts w:ascii="Cambria Math" w:hAnsi="Cambria Math"/>
                <w:lang w:val="es-MX"/>
              </w:rPr>
              <m:t>o</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2</m:t>
            </m:r>
          </m:sub>
        </m:sSub>
        <m:r>
          <w:rPr>
            <w:rFonts w:ascii="Cambria Math" w:hAnsi="Cambria Math"/>
            <w:lang w:val="es-MX"/>
          </w:rPr>
          <m:t>Horas de Estudi</m:t>
        </m:r>
        <m:sSub>
          <m:sSubPr>
            <m:ctrlPr>
              <w:rPr>
                <w:rFonts w:ascii="Cambria Math" w:hAnsi="Cambria Math"/>
                <w:i/>
                <w:lang w:val="es-MX"/>
              </w:rPr>
            </m:ctrlPr>
          </m:sSubPr>
          <m:e>
            <m:r>
              <w:rPr>
                <w:rFonts w:ascii="Cambria Math" w:hAnsi="Cambria Math"/>
                <w:lang w:val="es-MX"/>
              </w:rPr>
              <m:t>o</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3</m:t>
            </m:r>
          </m:sub>
        </m:sSub>
        <m:r>
          <w:rPr>
            <w:rFonts w:ascii="Cambria Math" w:hAnsi="Cambria Math"/>
            <w:lang w:val="es-MX"/>
          </w:rPr>
          <m:t>Horas de Oci</m:t>
        </m:r>
        <m:sSub>
          <m:sSubPr>
            <m:ctrlPr>
              <w:rPr>
                <w:rFonts w:ascii="Cambria Math" w:hAnsi="Cambria Math"/>
                <w:i/>
                <w:lang w:val="es-MX"/>
              </w:rPr>
            </m:ctrlPr>
          </m:sSubPr>
          <m:e>
            <m:r>
              <w:rPr>
                <w:rFonts w:ascii="Cambria Math" w:hAnsi="Cambria Math"/>
                <w:lang w:val="es-MX"/>
              </w:rPr>
              <m:t>o</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Pr="00C61861">
        <w:rPr>
          <w:rFonts w:eastAsiaTheme="minorEastAsia"/>
          <w:lang w:val="es-MX"/>
        </w:rPr>
        <w:t xml:space="preserve"> donde un individuo solo puede dedicarse a trabajar, estudia o a actividades de ocio ¿Qué sesgo se genera por omitir horas de ocio y horas de estudio en la regresión? ¿Qué solución a este problema podría adoptar? Sea detallado en su respuesta.</w:t>
      </w:r>
    </w:p>
    <w:p w14:paraId="19EBE8AB" w14:textId="4F94A97D" w:rsidR="004555E3" w:rsidRPr="00C61861" w:rsidRDefault="004555E3" w:rsidP="004555E3">
      <w:pPr>
        <w:pStyle w:val="Prrafodelista"/>
        <w:jc w:val="both"/>
        <w:rPr>
          <w:lang w:val="es-MX"/>
        </w:rPr>
      </w:pPr>
    </w:p>
    <w:p w14:paraId="5B364A6B" w14:textId="12F3BD95" w:rsidR="007B7CC3" w:rsidRPr="00C61861" w:rsidRDefault="0017746D" w:rsidP="0017746D">
      <w:pPr>
        <w:pStyle w:val="Prrafodelista"/>
        <w:numPr>
          <w:ilvl w:val="0"/>
          <w:numId w:val="1"/>
        </w:numPr>
        <w:jc w:val="both"/>
        <w:rPr>
          <w:lang w:val="es-MX"/>
        </w:rPr>
      </w:pPr>
      <w:r w:rsidRPr="00C61861">
        <w:rPr>
          <w:lang w:val="es-MX"/>
        </w:rPr>
        <w:t xml:space="preserve">Suponga que usted desea estimar la función de consumo Keynesiana de la forma </w:t>
      </w:r>
      <m:oMath>
        <m:sSub>
          <m:sSubPr>
            <m:ctrlPr>
              <w:rPr>
                <w:rFonts w:ascii="Cambria Math" w:hAnsi="Cambria Math"/>
                <w:i/>
                <w:lang w:val="es-MX"/>
              </w:rPr>
            </m:ctrlPr>
          </m:sSubPr>
          <m:e>
            <m:r>
              <w:rPr>
                <w:rFonts w:ascii="Cambria Math" w:hAnsi="Cambria Math"/>
                <w:lang w:val="es-MX"/>
              </w:rPr>
              <m:t>c</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Pr="00C61861">
        <w:rPr>
          <w:rFonts w:eastAsiaTheme="minorEastAsia"/>
          <w:lang w:val="es-MX"/>
        </w:rPr>
        <w:t xml:space="preserve"> donde las variables representan el consumo y el ingreso disponible respectivamente. Keynes establece que </w:t>
      </w:r>
      <w:r w:rsidRPr="00C61861">
        <w:rPr>
          <w:rFonts w:eastAsiaTheme="minorEastAsia"/>
          <w:i/>
          <w:iCs/>
          <w:lang w:val="es-MX"/>
        </w:rPr>
        <w:t xml:space="preserve">“los individuos selección su consumo como una función lineal del ingreso disponible, por lo que los cambios del ingreso disponible tendrán una influencia lineal sobre el consumo” </w:t>
      </w:r>
      <w:r w:rsidRPr="00C61861">
        <w:rPr>
          <w:rFonts w:eastAsiaTheme="minorEastAsia"/>
          <w:lang w:val="es-MX"/>
        </w:rPr>
        <w:t xml:space="preserve">suponga que usted incluye el ingreso disponible al cuadrado </w:t>
      </w:r>
      <m:oMath>
        <m:sSubSup>
          <m:sSubSupPr>
            <m:ctrlPr>
              <w:rPr>
                <w:rFonts w:ascii="Cambria Math" w:hAnsi="Cambria Math"/>
                <w:i/>
                <w:lang w:val="es-MX"/>
              </w:rPr>
            </m:ctrlPr>
          </m:sSubSupPr>
          <m:e>
            <m:r>
              <w:rPr>
                <w:rFonts w:ascii="Cambria Math" w:hAnsi="Cambria Math"/>
                <w:lang w:val="es-MX"/>
              </w:rPr>
              <m:t>y</m:t>
            </m:r>
          </m:e>
          <m:sub>
            <m:r>
              <w:rPr>
                <w:rFonts w:ascii="Cambria Math" w:hAnsi="Cambria Math"/>
                <w:lang w:val="es-MX"/>
              </w:rPr>
              <m:t>i</m:t>
            </m:r>
          </m:sub>
          <m:sup>
            <m:r>
              <w:rPr>
                <w:rFonts w:ascii="Cambria Math" w:hAnsi="Cambria Math"/>
                <w:lang w:val="es-MX"/>
              </w:rPr>
              <m:t>2</m:t>
            </m:r>
          </m:sup>
        </m:sSubSup>
        <m:r>
          <w:rPr>
            <w:rFonts w:ascii="Cambria Math" w:hAnsi="Cambria Math"/>
            <w:lang w:val="es-MX"/>
          </w:rPr>
          <m:t xml:space="preserve"> </m:t>
        </m:r>
      </m:oMath>
      <w:r w:rsidRPr="00C61861">
        <w:rPr>
          <w:rFonts w:eastAsiaTheme="minorEastAsia"/>
          <w:lang w:val="es-MX"/>
        </w:rPr>
        <w:t xml:space="preserve">en la regresión de la forma </w:t>
      </w:r>
      <m:oMath>
        <m:sSub>
          <m:sSubPr>
            <m:ctrlPr>
              <w:rPr>
                <w:rFonts w:ascii="Cambria Math" w:hAnsi="Cambria Math"/>
                <w:i/>
                <w:lang w:val="es-MX"/>
              </w:rPr>
            </m:ctrlPr>
          </m:sSubPr>
          <m:e>
            <m:r>
              <w:rPr>
                <w:rFonts w:ascii="Cambria Math" w:hAnsi="Cambria Math"/>
                <w:lang w:val="es-MX"/>
              </w:rPr>
              <m:t>c</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2</m:t>
            </m:r>
          </m:sub>
        </m:sSub>
        <m:sSubSup>
          <m:sSubSupPr>
            <m:ctrlPr>
              <w:rPr>
                <w:rFonts w:ascii="Cambria Math" w:hAnsi="Cambria Math"/>
                <w:i/>
                <w:lang w:val="es-MX"/>
              </w:rPr>
            </m:ctrlPr>
          </m:sSubSupPr>
          <m:e>
            <m:r>
              <w:rPr>
                <w:rFonts w:ascii="Cambria Math" w:hAnsi="Cambria Math"/>
                <w:lang w:val="es-MX"/>
              </w:rPr>
              <m:t>y</m:t>
            </m:r>
          </m:e>
          <m:sub>
            <m:r>
              <w:rPr>
                <w:rFonts w:ascii="Cambria Math" w:hAnsi="Cambria Math"/>
                <w:lang w:val="es-MX"/>
              </w:rPr>
              <m:t>i</m:t>
            </m:r>
          </m:sub>
          <m:sup>
            <m:r>
              <w:rPr>
                <w:rFonts w:ascii="Cambria Math" w:hAnsi="Cambria Math"/>
                <w:lang w:val="es-MX"/>
              </w:rPr>
              <m:t>2</m:t>
            </m:r>
          </m:sup>
        </m:sSubSup>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Pr="00C61861">
        <w:rPr>
          <w:rFonts w:eastAsiaTheme="minorEastAsia"/>
          <w:lang w:val="es-MX"/>
        </w:rPr>
        <w:t xml:space="preserve">. Encuentre el sesgo del coeficiente </w:t>
      </w:r>
      <m:oMath>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oMath>
      <w:r w:rsidRPr="00C61861">
        <w:rPr>
          <w:rFonts w:eastAsiaTheme="minorEastAsia"/>
          <w:lang w:val="es-MX"/>
        </w:rPr>
        <w:t xml:space="preserve"> en esta regresión</w:t>
      </w:r>
      <w:r w:rsidR="00682893" w:rsidRPr="00C61861">
        <w:rPr>
          <w:rFonts w:eastAsiaTheme="minorEastAsia"/>
          <w:lang w:val="es-MX"/>
        </w:rPr>
        <w:t xml:space="preserve"> ¿Qué problemas tiene la regresión?</w:t>
      </w:r>
    </w:p>
    <w:p w14:paraId="57A0C872" w14:textId="4E36B479" w:rsidR="00682893" w:rsidRPr="00C61861" w:rsidRDefault="00682893" w:rsidP="0017746D">
      <w:pPr>
        <w:jc w:val="both"/>
        <w:rPr>
          <w:rFonts w:eastAsiaTheme="minorEastAsia"/>
          <w:lang w:val="es-MX"/>
        </w:rPr>
      </w:pPr>
    </w:p>
    <w:p w14:paraId="135BDB8F" w14:textId="7098FFB1" w:rsidR="00D22098" w:rsidRPr="00C61861" w:rsidRDefault="002D62BA" w:rsidP="00D22098">
      <w:pPr>
        <w:pStyle w:val="Prrafodelista"/>
        <w:numPr>
          <w:ilvl w:val="0"/>
          <w:numId w:val="1"/>
        </w:numPr>
        <w:jc w:val="both"/>
        <w:rPr>
          <w:lang w:val="es-MX"/>
        </w:rPr>
      </w:pPr>
      <w:r w:rsidRPr="00C61861">
        <w:rPr>
          <w:lang w:val="es-MX"/>
        </w:rPr>
        <w:t xml:space="preserve">Considere que el verdadero modelo se encuentra determinado por </w:t>
      </w:r>
      <m:oMath>
        <m:sSup>
          <m:sSupPr>
            <m:ctrlPr>
              <w:rPr>
                <w:rFonts w:ascii="Cambria Math" w:hAnsi="Cambria Math"/>
                <w:i/>
                <w:lang w:val="es-MX"/>
              </w:rPr>
            </m:ctrlPr>
          </m:sSupPr>
          <m:e>
            <m:r>
              <w:rPr>
                <w:rFonts w:ascii="Cambria Math" w:hAnsi="Cambria Math"/>
                <w:lang w:val="es-MX"/>
              </w:rPr>
              <m:t>Y</m:t>
            </m:r>
          </m:e>
          <m:sup>
            <m:r>
              <w:rPr>
                <w:rFonts w:ascii="Cambria Math" w:hAnsi="Cambria Math"/>
                <w:lang w:val="es-MX"/>
              </w:rPr>
              <m:t>*</m:t>
            </m:r>
          </m:sup>
        </m:sSup>
        <m:r>
          <w:rPr>
            <w:rFonts w:ascii="Cambria Math" w:hAnsi="Cambria Math"/>
            <w:lang w:val="es-MX"/>
          </w:rPr>
          <m:t>=</m:t>
        </m:r>
        <m:acc>
          <m:accPr>
            <m:chr m:val="̃"/>
            <m:ctrlPr>
              <w:rPr>
                <w:rFonts w:ascii="Cambria Math" w:hAnsi="Cambria Math"/>
                <w:i/>
                <w:lang w:val="es-MX"/>
              </w:rPr>
            </m:ctrlPr>
          </m:accPr>
          <m:e>
            <m:r>
              <w:rPr>
                <w:rFonts w:ascii="Cambria Math" w:hAnsi="Cambria Math"/>
                <w:lang w:val="es-MX"/>
              </w:rPr>
              <m:t>X</m:t>
            </m:r>
          </m:e>
        </m:acc>
        <m:r>
          <w:rPr>
            <w:rFonts w:ascii="Cambria Math" w:hAnsi="Cambria Math"/>
            <w:lang w:val="es-MX"/>
          </w:rPr>
          <m:t>B+U</m:t>
        </m:r>
      </m:oMath>
      <w:r w:rsidRPr="00C61861">
        <w:rPr>
          <w:rFonts w:eastAsiaTheme="minorEastAsia"/>
          <w:lang w:val="es-MX"/>
        </w:rPr>
        <w:t xml:space="preserve">. Suponga que tanto la dependiente como la independiente se encuentran medidas con error. Suponga que el error de medición de cada una se encuentra definido al igual que en clase. Si usted estima los coeficientes del modelo usando MCO ¿los coeficientes podrían ser insesgados? ¿de qué depende su respuesta? Demuestre y describa detalladamente. </w:t>
      </w:r>
    </w:p>
    <w:p w14:paraId="4A8ECBCE" w14:textId="38961892" w:rsidR="002D62BA" w:rsidRPr="00C61861" w:rsidRDefault="002D62BA" w:rsidP="002D62BA">
      <w:pPr>
        <w:pStyle w:val="Prrafodelista"/>
        <w:jc w:val="both"/>
        <w:rPr>
          <w:rFonts w:eastAsiaTheme="minorEastAsia"/>
          <w:lang w:val="es-MX"/>
        </w:rPr>
      </w:pPr>
    </w:p>
    <w:p w14:paraId="646BA177" w14:textId="77777777" w:rsidR="002D62BA" w:rsidRPr="00C61861" w:rsidRDefault="002D62BA" w:rsidP="002D62BA">
      <w:pPr>
        <w:pStyle w:val="Prrafodelista"/>
        <w:jc w:val="both"/>
        <w:rPr>
          <w:lang w:val="es-MX"/>
        </w:rPr>
      </w:pPr>
    </w:p>
    <w:p w14:paraId="701B739A" w14:textId="385D6467" w:rsidR="00C368E0" w:rsidRPr="00C61861" w:rsidRDefault="00360431" w:rsidP="00C368E0">
      <w:pPr>
        <w:pStyle w:val="Prrafodelista"/>
        <w:numPr>
          <w:ilvl w:val="0"/>
          <w:numId w:val="1"/>
        </w:numPr>
        <w:autoSpaceDE w:val="0"/>
        <w:autoSpaceDN w:val="0"/>
        <w:adjustRightInd w:val="0"/>
        <w:spacing w:after="0" w:line="240" w:lineRule="auto"/>
        <w:jc w:val="both"/>
        <w:rPr>
          <w:rFonts w:ascii="F37" w:hAnsi="F37" w:cs="F37"/>
          <w:sz w:val="20"/>
          <w:szCs w:val="20"/>
        </w:rPr>
      </w:pPr>
      <w:r w:rsidRPr="00C61861">
        <w:rPr>
          <w:rFonts w:eastAsiaTheme="minorEastAsia"/>
          <w:lang w:val="es-MX"/>
        </w:rPr>
        <w:t xml:space="preserve">Paul </w:t>
      </w:r>
      <w:proofErr w:type="spellStart"/>
      <w:r w:rsidRPr="00C61861">
        <w:rPr>
          <w:rFonts w:eastAsiaTheme="minorEastAsia"/>
          <w:lang w:val="es-MX"/>
        </w:rPr>
        <w:t>Romer</w:t>
      </w:r>
      <w:proofErr w:type="spellEnd"/>
      <w:r w:rsidRPr="00C61861">
        <w:rPr>
          <w:rFonts w:eastAsiaTheme="minorEastAsia"/>
          <w:lang w:val="es-MX"/>
        </w:rPr>
        <w:t xml:space="preserve"> (1993) establece mediante modelos macroeconómicos que los países con mayor grado de apertura deberían tener una menor </w:t>
      </w:r>
      <w:r w:rsidR="00C368E0" w:rsidRPr="00C61861">
        <w:rPr>
          <w:rFonts w:eastAsiaTheme="minorEastAsia"/>
          <w:lang w:val="es-MX"/>
        </w:rPr>
        <w:t>inflación</w:t>
      </w:r>
      <w:r w:rsidRPr="00C61861">
        <w:rPr>
          <w:rFonts w:eastAsiaTheme="minorEastAsia"/>
          <w:lang w:val="es-MX"/>
        </w:rPr>
        <w:t>.</w:t>
      </w:r>
      <w:r w:rsidR="00C368E0" w:rsidRPr="00C61861">
        <w:rPr>
          <w:rFonts w:eastAsiaTheme="minorEastAsia"/>
          <w:lang w:val="es-MX"/>
        </w:rPr>
        <w:t xml:space="preserve"> Por lo que el desea estimar el modelo </w:t>
      </w:r>
      <m:oMath>
        <m:r>
          <w:rPr>
            <w:rFonts w:ascii="Cambria Math" w:eastAsiaTheme="minorEastAsia" w:hAnsi="Cambria Math"/>
            <w:lang w:val="es-MX"/>
          </w:rPr>
          <m:t>inf=</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r>
          <w:rPr>
            <w:rFonts w:ascii="Cambria Math" w:eastAsiaTheme="minorEastAsia" w:hAnsi="Cambria Math"/>
            <w:lang w:val="es-MX"/>
          </w:rPr>
          <m:t>open+</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00C368E0" w:rsidRPr="00C61861">
        <w:rPr>
          <w:rFonts w:eastAsiaTheme="minorEastAsia"/>
          <w:lang w:val="es-MX"/>
        </w:rPr>
        <w:t xml:space="preserve"> ¿Qué problemáticas podría tener este modelo? Paul Romer sugiere usar como instrumento el área del país en millas cuadradas ¿considera que este es un buen instrumento? Justifique todas sus respuestas claramente y con</w:t>
      </w:r>
      <w:proofErr w:type="spellStart"/>
      <w:r w:rsidR="00C368E0" w:rsidRPr="00C61861">
        <w:rPr>
          <w:rFonts w:eastAsiaTheme="minorEastAsia"/>
          <w:lang w:val="es-MX"/>
        </w:rPr>
        <w:t>cisamente</w:t>
      </w:r>
      <w:proofErr w:type="spellEnd"/>
      <w:r w:rsidR="00C368E0" w:rsidRPr="00C61861">
        <w:rPr>
          <w:rFonts w:eastAsiaTheme="minorEastAsia"/>
          <w:lang w:val="es-MX"/>
        </w:rPr>
        <w:t xml:space="preserve">. </w:t>
      </w:r>
    </w:p>
    <w:p w14:paraId="6563F789" w14:textId="77777777" w:rsidR="00C368E0" w:rsidRPr="00C61861" w:rsidRDefault="00C368E0" w:rsidP="00C368E0">
      <w:pPr>
        <w:pStyle w:val="Prrafodelista"/>
        <w:autoSpaceDE w:val="0"/>
        <w:autoSpaceDN w:val="0"/>
        <w:adjustRightInd w:val="0"/>
        <w:spacing w:after="0" w:line="240" w:lineRule="auto"/>
        <w:rPr>
          <w:rFonts w:ascii="F37" w:hAnsi="F37" w:cs="F37"/>
          <w:sz w:val="20"/>
          <w:szCs w:val="20"/>
        </w:rPr>
      </w:pPr>
    </w:p>
    <w:p w14:paraId="41DC15BB" w14:textId="77777777" w:rsidR="00B84834" w:rsidRPr="00C61861" w:rsidRDefault="00B84834" w:rsidP="00B84834">
      <w:pPr>
        <w:pStyle w:val="Prrafodelista"/>
        <w:rPr>
          <w:lang w:val="es-MX"/>
        </w:rPr>
      </w:pPr>
    </w:p>
    <w:p w14:paraId="59CF4F87" w14:textId="3DC2A951" w:rsidR="00B84834" w:rsidRPr="00C61861" w:rsidRDefault="00B84834" w:rsidP="00B84834">
      <w:pPr>
        <w:pStyle w:val="Prrafodelista"/>
        <w:numPr>
          <w:ilvl w:val="0"/>
          <w:numId w:val="1"/>
        </w:numPr>
        <w:jc w:val="both"/>
        <w:rPr>
          <w:lang w:val="es-MX"/>
        </w:rPr>
      </w:pPr>
      <w:r w:rsidRPr="00C61861">
        <w:rPr>
          <w:lang w:val="es-MX"/>
        </w:rPr>
        <w:t xml:space="preserve">Sea </w:t>
      </w:r>
      <m:oMath>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Pr="00C61861">
        <w:rPr>
          <w:rFonts w:eastAsiaTheme="minorEastAsia"/>
          <w:lang w:val="es-MX"/>
        </w:rPr>
        <w:t xml:space="preserve"> donde el termino de error se encuentra relacionado con la independiente. Suponga que </w:t>
      </w:r>
      <m:oMath>
        <m:sSub>
          <m:sSubPr>
            <m:ctrlPr>
              <w:rPr>
                <w:rFonts w:ascii="Cambria Math" w:eastAsiaTheme="minorEastAsia" w:hAnsi="Cambria Math"/>
                <w:i/>
                <w:lang w:val="es-MX"/>
              </w:rPr>
            </m:ctrlPr>
          </m:sSubPr>
          <m:e>
            <m:r>
              <w:rPr>
                <w:rFonts w:ascii="Cambria Math" w:eastAsiaTheme="minorEastAsia" w:hAnsi="Cambria Math"/>
                <w:lang w:val="es-MX"/>
              </w:rPr>
              <m:t>z</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ε</m:t>
            </m:r>
          </m:e>
          <m:sub>
            <m:r>
              <w:rPr>
                <w:rFonts w:ascii="Cambria Math" w:eastAsiaTheme="minorEastAsia" w:hAnsi="Cambria Math"/>
                <w:lang w:val="es-MX"/>
              </w:rPr>
              <m:t>i</m:t>
            </m:r>
          </m:sub>
        </m:sSub>
      </m:oMath>
      <w:r w:rsidRPr="00C61861">
        <w:rPr>
          <w:rFonts w:eastAsiaTheme="minorEastAsia"/>
          <w:lang w:val="es-MX"/>
        </w:rPr>
        <w:t xml:space="preserve"> donde </w:t>
      </w:r>
      <m:oMath>
        <m:sSub>
          <m:sSubPr>
            <m:ctrlPr>
              <w:rPr>
                <w:rFonts w:ascii="Cambria Math" w:eastAsiaTheme="minorEastAsia" w:hAnsi="Cambria Math"/>
                <w:i/>
                <w:lang w:val="es-MX"/>
              </w:rPr>
            </m:ctrlPr>
          </m:sSubPr>
          <m:e>
            <m:r>
              <w:rPr>
                <w:rFonts w:ascii="Cambria Math" w:eastAsiaTheme="minorEastAsia" w:hAnsi="Cambria Math"/>
                <w:lang w:val="es-MX"/>
              </w:rPr>
              <m:t>ε</m:t>
            </m:r>
          </m:e>
          <m:sub>
            <m:r>
              <w:rPr>
                <w:rFonts w:ascii="Cambria Math" w:eastAsiaTheme="minorEastAsia" w:hAnsi="Cambria Math"/>
                <w:lang w:val="es-MX"/>
              </w:rPr>
              <m:t>i</m:t>
            </m:r>
          </m:sub>
        </m:sSub>
        <m:r>
          <w:rPr>
            <w:rFonts w:ascii="Cambria Math" w:eastAsiaTheme="minorEastAsia" w:hAnsi="Cambria Math"/>
            <w:lang w:val="es-MX"/>
          </w:rPr>
          <m:t>~iid(0,1)</m:t>
        </m:r>
      </m:oMath>
      <w:r w:rsidRPr="00C61861">
        <w:rPr>
          <w:rFonts w:eastAsiaTheme="minorEastAsia"/>
          <w:lang w:val="es-MX"/>
        </w:rPr>
        <w:t xml:space="preserve"> y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r>
          <w:rPr>
            <w:rFonts w:ascii="Cambria Math" w:eastAsiaTheme="minorEastAsia" w:hAnsi="Cambria Math"/>
            <w:lang w:val="es-MX"/>
          </w:rPr>
          <m:t>~iid(0,1)</m:t>
        </m:r>
      </m:oMath>
      <w:r w:rsidRPr="00C61861">
        <w:rPr>
          <w:rFonts w:eastAsiaTheme="minorEastAsia"/>
          <w:lang w:val="es-MX"/>
        </w:rPr>
        <w:t xml:space="preserve"> y además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oMath>
      <w:r w:rsidRPr="00C61861">
        <w:rPr>
          <w:rFonts w:eastAsiaTheme="minorEastAsia"/>
          <w:lang w:val="es-MX"/>
        </w:rPr>
        <w:t xml:space="preserve"> y </w:t>
      </w:r>
      <m:oMath>
        <m:sSub>
          <m:sSubPr>
            <m:ctrlPr>
              <w:rPr>
                <w:rFonts w:ascii="Cambria Math" w:eastAsiaTheme="minorEastAsia" w:hAnsi="Cambria Math"/>
                <w:i/>
                <w:lang w:val="es-MX"/>
              </w:rPr>
            </m:ctrlPr>
          </m:sSubPr>
          <m:e>
            <m:r>
              <w:rPr>
                <w:rFonts w:ascii="Cambria Math" w:eastAsiaTheme="minorEastAsia" w:hAnsi="Cambria Math"/>
                <w:lang w:val="es-MX"/>
              </w:rPr>
              <m:t>ε</m:t>
            </m:r>
          </m:e>
          <m:sub>
            <m:r>
              <w:rPr>
                <w:rFonts w:ascii="Cambria Math" w:eastAsiaTheme="minorEastAsia" w:hAnsi="Cambria Math"/>
                <w:lang w:val="es-MX"/>
              </w:rPr>
              <m:t>i</m:t>
            </m:r>
          </m:sub>
        </m:sSub>
      </m:oMath>
      <w:r w:rsidRPr="00C61861">
        <w:rPr>
          <w:rFonts w:eastAsiaTheme="minorEastAsia"/>
          <w:lang w:val="es-MX"/>
        </w:rPr>
        <w:t xml:space="preserve"> no se encuentran relacionados. Encuentre el estimador de TSLS de </w:t>
      </w:r>
      <m:oMath>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oMath>
      <w:r w:rsidRPr="00C61861">
        <w:rPr>
          <w:rFonts w:eastAsiaTheme="minorEastAsia"/>
          <w:lang w:val="es-MX"/>
        </w:rPr>
        <w:t xml:space="preserve">. Debe encontrar el resultado de ambas etapas para su respuesta. </w:t>
      </w:r>
    </w:p>
    <w:p w14:paraId="70DF4434" w14:textId="6EBA89D9" w:rsidR="00B84834" w:rsidRPr="00C61861" w:rsidRDefault="00B84834" w:rsidP="00B84834">
      <w:pPr>
        <w:pStyle w:val="Prrafodelista"/>
        <w:rPr>
          <w:lang w:val="es-MX"/>
        </w:rPr>
      </w:pPr>
    </w:p>
    <w:p w14:paraId="6FE64B2F" w14:textId="77777777" w:rsidR="00B84834" w:rsidRPr="00C61861" w:rsidRDefault="00B84834" w:rsidP="00B84834">
      <w:pPr>
        <w:pStyle w:val="Prrafodelista"/>
        <w:jc w:val="both"/>
        <w:rPr>
          <w:lang w:val="es-MX"/>
        </w:rPr>
      </w:pPr>
    </w:p>
    <w:p w14:paraId="296A1BC0" w14:textId="03751884" w:rsidR="00B208D9" w:rsidRPr="00C61861" w:rsidRDefault="00B84834" w:rsidP="00C368E0">
      <w:pPr>
        <w:pStyle w:val="Prrafodelista"/>
        <w:numPr>
          <w:ilvl w:val="0"/>
          <w:numId w:val="1"/>
        </w:numPr>
        <w:jc w:val="both"/>
        <w:rPr>
          <w:lang w:val="es-MX"/>
        </w:rPr>
      </w:pPr>
      <w:r w:rsidRPr="00C61861">
        <w:rPr>
          <w:lang w:val="es-MX"/>
        </w:rPr>
        <w:t xml:space="preserve">Determine si la siguiente afirmación es falsa o verdadera y justifíquela claramente </w:t>
      </w:r>
      <w:r w:rsidRPr="00C61861">
        <w:rPr>
          <w:i/>
          <w:iCs/>
          <w:lang w:val="es-MX"/>
        </w:rPr>
        <w:t xml:space="preserve">“es imposible que los efectos marginales de un modelo </w:t>
      </w:r>
      <w:proofErr w:type="spellStart"/>
      <w:r w:rsidRPr="00C61861">
        <w:rPr>
          <w:i/>
          <w:iCs/>
          <w:lang w:val="es-MX"/>
        </w:rPr>
        <w:t>probit</w:t>
      </w:r>
      <w:proofErr w:type="spellEnd"/>
      <w:r w:rsidRPr="00C61861">
        <w:rPr>
          <w:i/>
          <w:iCs/>
          <w:lang w:val="es-MX"/>
        </w:rPr>
        <w:t xml:space="preserve"> coincidan con los efectos marginales de un modelo de probabilidad lineal”</w:t>
      </w:r>
    </w:p>
    <w:p w14:paraId="5A2A10C0" w14:textId="77777777" w:rsidR="003B78D4" w:rsidRPr="003B78D4" w:rsidRDefault="003B78D4" w:rsidP="003B78D4">
      <w:pPr>
        <w:pStyle w:val="Prrafodelista"/>
        <w:rPr>
          <w:lang w:val="es-MX"/>
        </w:rPr>
      </w:pPr>
    </w:p>
    <w:p w14:paraId="6F55BD61" w14:textId="0B83A372" w:rsidR="00B208D9" w:rsidRPr="003B78D4" w:rsidRDefault="00B208D9" w:rsidP="009D03B6">
      <w:pPr>
        <w:pStyle w:val="Prrafodelista"/>
        <w:autoSpaceDE w:val="0"/>
        <w:autoSpaceDN w:val="0"/>
        <w:adjustRightInd w:val="0"/>
        <w:spacing w:after="0" w:line="240" w:lineRule="auto"/>
        <w:rPr>
          <w:lang w:val="es-MX"/>
        </w:rPr>
      </w:pPr>
    </w:p>
    <w:sectPr w:rsidR="00B208D9" w:rsidRPr="003B78D4">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B62B" w14:textId="77777777" w:rsidR="00824B65" w:rsidRDefault="00824B65" w:rsidP="0069595F">
      <w:pPr>
        <w:spacing w:after="0" w:line="240" w:lineRule="auto"/>
      </w:pPr>
      <w:r>
        <w:separator/>
      </w:r>
    </w:p>
  </w:endnote>
  <w:endnote w:type="continuationSeparator" w:id="0">
    <w:p w14:paraId="288DA8A5" w14:textId="77777777" w:rsidR="00824B65" w:rsidRDefault="00824B65" w:rsidP="00695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37">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4DAF" w14:textId="77777777" w:rsidR="00824B65" w:rsidRDefault="00824B65" w:rsidP="0069595F">
      <w:pPr>
        <w:spacing w:after="0" w:line="240" w:lineRule="auto"/>
      </w:pPr>
      <w:r>
        <w:separator/>
      </w:r>
    </w:p>
  </w:footnote>
  <w:footnote w:type="continuationSeparator" w:id="0">
    <w:p w14:paraId="58EBF107" w14:textId="77777777" w:rsidR="00824B65" w:rsidRDefault="00824B65" w:rsidP="00695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7234" w14:textId="1712040D" w:rsidR="0069595F" w:rsidRPr="00F758E3" w:rsidRDefault="0069595F" w:rsidP="0069595F">
    <w:pPr>
      <w:pStyle w:val="Encabezado"/>
      <w:rPr>
        <w:lang w:val="es-MX"/>
      </w:rPr>
    </w:pPr>
    <w:r>
      <w:rPr>
        <w:lang w:val="es-MX"/>
      </w:rPr>
      <w:t>Nicolás Ronderos PhD</w:t>
    </w:r>
  </w:p>
  <w:p w14:paraId="59FD9310" w14:textId="77777777" w:rsidR="0069595F" w:rsidRDefault="006959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76A9"/>
    <w:multiLevelType w:val="hybridMultilevel"/>
    <w:tmpl w:val="2F1A5CFE"/>
    <w:lvl w:ilvl="0" w:tplc="ED2C3D3C">
      <w:start w:val="1"/>
      <w:numFmt w:val="decimal"/>
      <w:lvlText w:val="%1."/>
      <w:lvlJc w:val="left"/>
      <w:pPr>
        <w:ind w:left="720" w:hanging="360"/>
      </w:pPr>
      <w:rPr>
        <w:rFonts w:asciiTheme="minorHAnsi" w:hAnsiTheme="minorHAnsi" w:cstheme="minorHAnsi"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3C72600"/>
    <w:multiLevelType w:val="hybridMultilevel"/>
    <w:tmpl w:val="2F1A5CFE"/>
    <w:lvl w:ilvl="0" w:tplc="ED2C3D3C">
      <w:start w:val="1"/>
      <w:numFmt w:val="decimal"/>
      <w:lvlText w:val="%1."/>
      <w:lvlJc w:val="left"/>
      <w:pPr>
        <w:ind w:left="720" w:hanging="360"/>
      </w:pPr>
      <w:rPr>
        <w:rFonts w:asciiTheme="minorHAnsi" w:hAnsiTheme="minorHAnsi" w:cstheme="minorHAnsi"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94C50BF"/>
    <w:multiLevelType w:val="hybridMultilevel"/>
    <w:tmpl w:val="8DEC06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5E3"/>
    <w:rsid w:val="0017746D"/>
    <w:rsid w:val="002D62BA"/>
    <w:rsid w:val="00360431"/>
    <w:rsid w:val="003B78D4"/>
    <w:rsid w:val="004555E3"/>
    <w:rsid w:val="00496DC2"/>
    <w:rsid w:val="00682893"/>
    <w:rsid w:val="0069595F"/>
    <w:rsid w:val="006F3E60"/>
    <w:rsid w:val="007B7CC3"/>
    <w:rsid w:val="00824B65"/>
    <w:rsid w:val="00847368"/>
    <w:rsid w:val="00854272"/>
    <w:rsid w:val="00923466"/>
    <w:rsid w:val="009B4EFE"/>
    <w:rsid w:val="009D03B6"/>
    <w:rsid w:val="00AB4283"/>
    <w:rsid w:val="00AE1900"/>
    <w:rsid w:val="00B208D9"/>
    <w:rsid w:val="00B84834"/>
    <w:rsid w:val="00C368E0"/>
    <w:rsid w:val="00C61861"/>
    <w:rsid w:val="00D22098"/>
    <w:rsid w:val="00D62E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F538"/>
  <w15:chartTrackingRefBased/>
  <w15:docId w15:val="{09367170-8ADD-4007-9456-74088782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555E3"/>
    <w:pPr>
      <w:ind w:left="720"/>
      <w:contextualSpacing/>
    </w:pPr>
  </w:style>
  <w:style w:type="character" w:styleId="Textodelmarcadordeposicin">
    <w:name w:val="Placeholder Text"/>
    <w:basedOn w:val="Fuentedeprrafopredeter"/>
    <w:uiPriority w:val="99"/>
    <w:semiHidden/>
    <w:rsid w:val="004555E3"/>
    <w:rPr>
      <w:color w:val="808080"/>
    </w:rPr>
  </w:style>
  <w:style w:type="paragraph" w:customStyle="1" w:styleId="Default">
    <w:name w:val="Default"/>
    <w:rsid w:val="0017746D"/>
    <w:pPr>
      <w:autoSpaceDE w:val="0"/>
      <w:autoSpaceDN w:val="0"/>
      <w:adjustRightInd w:val="0"/>
      <w:spacing w:after="0" w:line="240" w:lineRule="auto"/>
    </w:pPr>
    <w:rPr>
      <w:rFonts w:ascii="Calibri" w:hAnsi="Calibri" w:cs="Calibri"/>
      <w:color w:val="000000"/>
      <w:sz w:val="24"/>
      <w:szCs w:val="24"/>
    </w:rPr>
  </w:style>
  <w:style w:type="paragraph" w:styleId="Encabezado">
    <w:name w:val="header"/>
    <w:basedOn w:val="Normal"/>
    <w:link w:val="EncabezadoCar"/>
    <w:uiPriority w:val="99"/>
    <w:unhideWhenUsed/>
    <w:rsid w:val="0069595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9595F"/>
  </w:style>
  <w:style w:type="paragraph" w:styleId="Piedepgina">
    <w:name w:val="footer"/>
    <w:basedOn w:val="Normal"/>
    <w:link w:val="PiedepginaCar"/>
    <w:uiPriority w:val="99"/>
    <w:unhideWhenUsed/>
    <w:rsid w:val="0069595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95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74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1</Pages>
  <Words>400</Words>
  <Characters>2200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Nicolas Ronderos</cp:lastModifiedBy>
  <cp:revision>17</cp:revision>
  <dcterms:created xsi:type="dcterms:W3CDTF">2024-05-27T15:00:00Z</dcterms:created>
  <dcterms:modified xsi:type="dcterms:W3CDTF">2026-02-06T21:27:00Z</dcterms:modified>
</cp:coreProperties>
</file>