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C52D67" w14:textId="54FD4B9B" w:rsidR="00F34082" w:rsidRPr="00EA12B0" w:rsidRDefault="00F34082" w:rsidP="0082117D">
      <w:pPr>
        <w:ind w:left="720" w:hanging="360"/>
        <w:jc w:val="center"/>
        <w:rPr>
          <w:sz w:val="24"/>
          <w:szCs w:val="24"/>
        </w:rPr>
      </w:pPr>
      <w:r w:rsidRPr="00EA12B0">
        <w:rPr>
          <w:sz w:val="24"/>
          <w:szCs w:val="24"/>
        </w:rPr>
        <w:t>Parcial III – Econometría I</w:t>
      </w:r>
      <w:r w:rsidR="0082117D" w:rsidRPr="00EA12B0">
        <w:rPr>
          <w:sz w:val="24"/>
          <w:szCs w:val="24"/>
        </w:rPr>
        <w:t xml:space="preserve"> - Nicolás Ronderos PhD</w:t>
      </w:r>
    </w:p>
    <w:p w14:paraId="3BECAB93" w14:textId="2AF7C0D7" w:rsidR="00F34082" w:rsidRPr="00EA12B0" w:rsidRDefault="00F34082" w:rsidP="0082117D">
      <w:pPr>
        <w:ind w:left="720" w:hanging="360"/>
        <w:jc w:val="center"/>
        <w:rPr>
          <w:sz w:val="24"/>
          <w:szCs w:val="24"/>
        </w:rPr>
      </w:pPr>
      <w:r w:rsidRPr="00EA12B0">
        <w:rPr>
          <w:sz w:val="24"/>
          <w:szCs w:val="24"/>
        </w:rPr>
        <w:t>Nombre: _____________________________</w:t>
      </w:r>
    </w:p>
    <w:p w14:paraId="6BCA652B" w14:textId="77777777" w:rsidR="00B30116" w:rsidRPr="00EA12B0" w:rsidRDefault="00B30116" w:rsidP="00015232">
      <w:pPr>
        <w:pStyle w:val="Prrafodelista"/>
        <w:numPr>
          <w:ilvl w:val="0"/>
          <w:numId w:val="1"/>
        </w:numPr>
        <w:jc w:val="both"/>
        <w:rPr>
          <w:lang w:val="es-MX"/>
        </w:rPr>
      </w:pPr>
      <w:r w:rsidRPr="00EA12B0">
        <w:rPr>
          <w:lang w:val="es-MX"/>
        </w:rPr>
        <w:t>En el ciclismo de ruta, el consumo máximo de oxígeno (</w:t>
      </w:r>
      <w:proofErr w:type="spellStart"/>
      <w:r w:rsidRPr="00EA12B0">
        <w:rPr>
          <w:lang w:val="es-MX"/>
        </w:rPr>
        <w:t>VO₂max</w:t>
      </w:r>
      <w:proofErr w:type="spellEnd"/>
      <w:r w:rsidRPr="00EA12B0">
        <w:rPr>
          <w:lang w:val="es-MX"/>
        </w:rPr>
        <w:t xml:space="preserve">) es uno de los indicadores fisiológicos más importantes del rendimiento aeróbico. Este valor, medido en mililitros de oxígeno por kilogramo de peso corporal por minuto (ml/kg/min), representa la capacidad máxima del cuerpo para transportar y utilizar oxígeno durante el ejercicio intenso. Un mayor </w:t>
      </w:r>
      <w:proofErr w:type="spellStart"/>
      <w:r w:rsidRPr="00EA12B0">
        <w:rPr>
          <w:lang w:val="es-MX"/>
        </w:rPr>
        <w:t>VO₂max</w:t>
      </w:r>
      <w:proofErr w:type="spellEnd"/>
      <w:r w:rsidRPr="00EA12B0">
        <w:rPr>
          <w:lang w:val="es-MX"/>
        </w:rPr>
        <w:t xml:space="preserve"> está estrechamente relacionado con una mayor capacidad para sostener esfuerzos prolongados, especialmente en etapas de montaña o contrarreloj. Un estudio reciente sobre ciclistas amateur entre 20 y 35 años en una región montañosa de Colombia encontró que el </w:t>
      </w:r>
      <w:proofErr w:type="spellStart"/>
      <w:r w:rsidRPr="00EA12B0">
        <w:rPr>
          <w:lang w:val="es-MX"/>
        </w:rPr>
        <w:t>VO₂max</w:t>
      </w:r>
      <w:proofErr w:type="spellEnd"/>
      <w:r w:rsidRPr="00EA12B0">
        <w:rPr>
          <w:lang w:val="es-MX"/>
        </w:rPr>
        <w:t xml:space="preserve"> sigue una distribución normal con media de 58 ml/kg/min y una desviación estándar de 6 ml/kg/min.</w:t>
      </w:r>
    </w:p>
    <w:p w14:paraId="4CAE297F" w14:textId="507AD536" w:rsidR="00B30116" w:rsidRPr="00EA12B0" w:rsidRDefault="00B30116" w:rsidP="00015232">
      <w:pPr>
        <w:pStyle w:val="Prrafodelista"/>
        <w:numPr>
          <w:ilvl w:val="0"/>
          <w:numId w:val="2"/>
        </w:numPr>
        <w:jc w:val="both"/>
      </w:pPr>
      <w:r w:rsidRPr="00EA12B0">
        <w:t xml:space="preserve">¿Cuál es la probabilidad de que un ciclista seleccionado al azar tenga un </w:t>
      </w:r>
      <w:proofErr w:type="spellStart"/>
      <w:r w:rsidRPr="00EA12B0">
        <w:t>VO₂max</w:t>
      </w:r>
      <w:proofErr w:type="spellEnd"/>
      <w:r w:rsidRPr="00EA12B0">
        <w:t xml:space="preserve"> superior a 65 ml/kg/min?</w:t>
      </w:r>
    </w:p>
    <w:p w14:paraId="5CE6418B" w14:textId="77777777" w:rsidR="00B30116" w:rsidRPr="00EA12B0" w:rsidRDefault="00B30116" w:rsidP="00015232">
      <w:pPr>
        <w:pStyle w:val="Prrafodelista"/>
        <w:numPr>
          <w:ilvl w:val="0"/>
          <w:numId w:val="2"/>
        </w:numPr>
        <w:jc w:val="both"/>
        <w:rPr>
          <w:lang w:val="es-MX"/>
        </w:rPr>
      </w:pPr>
      <w:r w:rsidRPr="00EA12B0">
        <w:t xml:space="preserve">¿Qué porcentaje de los ciclistas tiene un </w:t>
      </w:r>
      <w:proofErr w:type="spellStart"/>
      <w:r w:rsidRPr="00EA12B0">
        <w:t>VO₂max</w:t>
      </w:r>
      <w:proofErr w:type="spellEnd"/>
      <w:r w:rsidRPr="00EA12B0">
        <w:t xml:space="preserve"> entre 52 y 64 ml/kg/min?</w:t>
      </w:r>
    </w:p>
    <w:p w14:paraId="03A7D872" w14:textId="77777777" w:rsidR="00B30116" w:rsidRPr="00EA12B0" w:rsidRDefault="00B30116" w:rsidP="00015232">
      <w:pPr>
        <w:pStyle w:val="Prrafodelista"/>
        <w:numPr>
          <w:ilvl w:val="0"/>
          <w:numId w:val="2"/>
        </w:numPr>
        <w:jc w:val="both"/>
        <w:rPr>
          <w:lang w:val="es-MX"/>
        </w:rPr>
      </w:pPr>
      <w:r w:rsidRPr="00EA12B0">
        <w:t xml:space="preserve">¿A partir de qué valor de </w:t>
      </w:r>
      <w:proofErr w:type="spellStart"/>
      <w:r w:rsidRPr="00EA12B0">
        <w:t>VO₂max</w:t>
      </w:r>
      <w:proofErr w:type="spellEnd"/>
      <w:r w:rsidRPr="00EA12B0">
        <w:t xml:space="preserve"> se encuentra el 10% de los ciclistas con mejor rendimiento aeróbico?</w:t>
      </w:r>
    </w:p>
    <w:p w14:paraId="29A6D5A3" w14:textId="77777777" w:rsidR="00B30116" w:rsidRPr="00EA12B0" w:rsidRDefault="00B30116" w:rsidP="00015232">
      <w:pPr>
        <w:pStyle w:val="Prrafodelista"/>
        <w:jc w:val="both"/>
        <w:rPr>
          <w:lang w:val="es-MX"/>
        </w:rPr>
      </w:pPr>
    </w:p>
    <w:p w14:paraId="11960924" w14:textId="5A24B433" w:rsidR="00B30116" w:rsidRPr="00EA12B0" w:rsidRDefault="00B30116" w:rsidP="00015232">
      <w:pPr>
        <w:pStyle w:val="Prrafodelista"/>
        <w:numPr>
          <w:ilvl w:val="0"/>
          <w:numId w:val="1"/>
        </w:numPr>
        <w:jc w:val="both"/>
        <w:rPr>
          <w:lang w:val="es-MX"/>
        </w:rPr>
      </w:pPr>
      <w:r w:rsidRPr="00EA12B0">
        <w:rPr>
          <w:lang w:val="es-MX"/>
        </w:rPr>
        <w:t>En el ciclismo de ruta de los Juegos Olímpicos, los países que obtienen medallas de oro suelen compartir ciertas características estructurales y geográficas. Entre estas características, los fisiólogos del deporte han destacado que los atletas que viven o entrenan a mayores alturas sobre el nivel del mar tienden a desarrollar una mayor capacidad aeróbica, debido a la adaptación fisiológica a condiciones de menor presión de oxígeno. Por esta razón, se hipotetiza que la altura promedio del país podría estar positivamente asociada con el número de medallas de oro obtenidas en ciclismo de ruta. Sin embargo, el investigador omite una variable potencialmente importante: el PIB per cápita del país, que está relacionado con el acceso a infraestructura deportiva, ciencia aplicada al entrenamiento, y tecnología en bicicletas y equipamiento. Además, en los datos disponibles se observa que existe una correlación negativa entre la altura promedio del país y su PIB per cápita: muchos países de alta altitud como Colombia, Kenia o Bolivia tienen PIB más bajos, mientras que países con PIB alto como Alemania, Países Bajos o Australia tienen una altitud promedio baja. El Investigador estima el siguiente modelo:</w:t>
      </w:r>
    </w:p>
    <w:p w14:paraId="074C4AC2" w14:textId="14DC9C6B" w:rsidR="00B30116" w:rsidRPr="00EA12B0" w:rsidRDefault="00B30116" w:rsidP="00015232">
      <w:pPr>
        <w:pStyle w:val="Prrafodelista"/>
        <w:jc w:val="both"/>
        <w:rPr>
          <w:lang w:val="es-MX"/>
        </w:rPr>
      </w:pPr>
    </w:p>
    <w:p w14:paraId="79BEECD8" w14:textId="77777777" w:rsidR="00616B2F" w:rsidRPr="00EA12B0" w:rsidRDefault="00B30116" w:rsidP="00616B2F">
      <w:pPr>
        <w:pStyle w:val="Prrafodelista"/>
        <w:jc w:val="both"/>
        <w:rPr>
          <w:rFonts w:eastAsiaTheme="minorEastAsia"/>
          <w:lang w:val="es-MX"/>
        </w:rPr>
      </w:pPr>
      <m:oMathPara>
        <m:oMath>
          <m:r>
            <w:rPr>
              <w:rFonts w:ascii="Cambria Math" w:hAnsi="Cambria Math"/>
              <w:lang w:val="es-MX"/>
            </w:rPr>
            <m:t>MedallasOr</m:t>
          </m:r>
          <m:sSub>
            <m:sSubPr>
              <m:ctrlPr>
                <w:rPr>
                  <w:rFonts w:ascii="Cambria Math" w:hAnsi="Cambria Math"/>
                  <w:lang w:val="es-MX"/>
                </w:rPr>
              </m:ctrlPr>
            </m:sSubPr>
            <m:e>
              <m:r>
                <w:rPr>
                  <w:rFonts w:ascii="Cambria Math" w:hAnsi="Cambria Math"/>
                  <w:lang w:val="es-MX"/>
                </w:rPr>
                <m:t>o</m:t>
              </m:r>
            </m:e>
            <m:sub>
              <m:r>
                <w:rPr>
                  <w:rFonts w:ascii="Cambria Math" w:hAnsi="Cambria Math"/>
                  <w:lang w:val="es-MX"/>
                </w:rPr>
                <m:t>i</m:t>
              </m:r>
            </m:sub>
          </m:sSub>
          <m:r>
            <m:rPr>
              <m:sty m:val="p"/>
            </m:rPr>
            <w:rPr>
              <w:rFonts w:ascii="Cambria Math" w:hAnsi="Cambria Math"/>
              <w:lang w:val="es-MX"/>
            </w:rPr>
            <m:t>=</m:t>
          </m:r>
          <m:sSub>
            <m:sSubPr>
              <m:ctrlPr>
                <w:rPr>
                  <w:rFonts w:ascii="Cambria Math" w:hAnsi="Cambria Math"/>
                  <w:lang w:val="es-MX"/>
                </w:rPr>
              </m:ctrlPr>
            </m:sSubPr>
            <m:e>
              <m:r>
                <w:rPr>
                  <w:rFonts w:ascii="Cambria Math" w:hAnsi="Cambria Math"/>
                  <w:lang w:val="es-MX"/>
                </w:rPr>
                <m:t>β</m:t>
              </m:r>
            </m:e>
            <m:sub>
              <m:r>
                <m:rPr>
                  <m:sty m:val="p"/>
                </m:rPr>
                <w:rPr>
                  <w:rFonts w:ascii="Cambria Math" w:hAnsi="Cambria Math"/>
                  <w:lang w:val="es-MX"/>
                </w:rPr>
                <m:t>0</m:t>
              </m:r>
            </m:sub>
          </m:sSub>
          <m:r>
            <m:rPr>
              <m:sty m:val="p"/>
            </m:rPr>
            <w:rPr>
              <w:rFonts w:ascii="Cambria Math" w:hAnsi="Cambria Math"/>
              <w:lang w:val="es-MX"/>
            </w:rPr>
            <m:t>+</m:t>
          </m:r>
          <m:sSub>
            <m:sSubPr>
              <m:ctrlPr>
                <w:rPr>
                  <w:rFonts w:ascii="Cambria Math" w:hAnsi="Cambria Math"/>
                  <w:lang w:val="es-MX"/>
                </w:rPr>
              </m:ctrlPr>
            </m:sSubPr>
            <m:e>
              <m:r>
                <w:rPr>
                  <w:rFonts w:ascii="Cambria Math" w:hAnsi="Cambria Math"/>
                  <w:lang w:val="es-MX"/>
                </w:rPr>
                <m:t>β</m:t>
              </m:r>
            </m:e>
            <m:sub>
              <m:r>
                <m:rPr>
                  <m:sty m:val="p"/>
                </m:rPr>
                <w:rPr>
                  <w:rFonts w:ascii="Cambria Math" w:hAnsi="Cambria Math"/>
                  <w:lang w:val="es-MX"/>
                </w:rPr>
                <m:t>1</m:t>
              </m:r>
            </m:sub>
          </m:sSub>
          <m:r>
            <w:rPr>
              <w:rFonts w:ascii="Cambria Math" w:hAnsi="Cambria Math"/>
              <w:lang w:val="es-MX"/>
            </w:rPr>
            <m:t>AlturaPromedio</m:t>
          </m:r>
          <m:r>
            <m:rPr>
              <m:sty m:val="p"/>
            </m:rPr>
            <w:rPr>
              <w:rFonts w:ascii="Cambria Math" w:hAnsi="Cambria Math"/>
              <w:lang w:val="es-MX"/>
            </w:rPr>
            <m:t>+</m:t>
          </m:r>
          <m:sSub>
            <m:sSubPr>
              <m:ctrlPr>
                <w:rPr>
                  <w:rFonts w:ascii="Cambria Math" w:hAnsi="Cambria Math"/>
                  <w:lang w:val="es-MX"/>
                </w:rPr>
              </m:ctrlPr>
            </m:sSubPr>
            <m:e>
              <m:r>
                <w:rPr>
                  <w:rFonts w:ascii="Cambria Math" w:hAnsi="Cambria Math"/>
                  <w:lang w:val="es-MX"/>
                </w:rPr>
                <m:t>u</m:t>
              </m:r>
            </m:e>
            <m:sub>
              <m:r>
                <w:rPr>
                  <w:rFonts w:ascii="Cambria Math" w:hAnsi="Cambria Math"/>
                  <w:lang w:val="es-MX"/>
                </w:rPr>
                <m:t>i</m:t>
              </m:r>
            </m:sub>
          </m:sSub>
        </m:oMath>
      </m:oMathPara>
    </w:p>
    <w:p w14:paraId="54407B19" w14:textId="77777777" w:rsidR="00616B2F" w:rsidRPr="00EA12B0" w:rsidRDefault="00616B2F" w:rsidP="00616B2F">
      <w:pPr>
        <w:pStyle w:val="Prrafodelista"/>
        <w:jc w:val="both"/>
        <w:rPr>
          <w:lang w:val="es-MX"/>
        </w:rPr>
      </w:pPr>
    </w:p>
    <w:p w14:paraId="188ECF85" w14:textId="48BF4A3E" w:rsidR="00B30116" w:rsidRPr="00EA12B0" w:rsidRDefault="00B30116" w:rsidP="00616B2F">
      <w:pPr>
        <w:pStyle w:val="Prrafodelista"/>
        <w:jc w:val="both"/>
        <w:rPr>
          <w:rFonts w:eastAsiaTheme="minorEastAsia"/>
          <w:lang w:val="es-MX"/>
        </w:rPr>
      </w:pPr>
      <w:r w:rsidRPr="00EA12B0">
        <w:rPr>
          <w:lang w:val="es-MX"/>
        </w:rPr>
        <w:t>¿Qué tipo de sesgo introduce la omisión del PIB per cápita en este modelo? ¿La estimación del coeficiente</w:t>
      </w:r>
      <w:r w:rsidR="00616B2F" w:rsidRPr="00EA12B0">
        <w:rPr>
          <w:lang w:val="es-MX"/>
        </w:rPr>
        <w:t xml:space="preserve"> </w:t>
      </w:r>
      <w:r w:rsidRPr="00EA12B0">
        <w:rPr>
          <w:rFonts w:ascii="Cambria Math" w:hAnsi="Cambria Math" w:cs="Cambria Math"/>
          <w:lang w:val="es-MX"/>
        </w:rPr>
        <w:t>𝛽</w:t>
      </w:r>
      <w:r w:rsidRPr="00EA12B0">
        <w:rPr>
          <w:lang w:val="es-MX"/>
        </w:rPr>
        <w:t xml:space="preserve"> estará sesgada hacia arriba (positivamente) o hacia abajo (negativamente)? Justifica tu respuesta </w:t>
      </w:r>
      <w:r w:rsidR="00616B2F" w:rsidRPr="00EA12B0">
        <w:rPr>
          <w:lang w:val="es-MX"/>
        </w:rPr>
        <w:t>matemáticamente</w:t>
      </w:r>
      <w:r w:rsidRPr="00EA12B0">
        <w:rPr>
          <w:lang w:val="es-MX"/>
        </w:rPr>
        <w:t xml:space="preserve"> considerando las relaciones entre altura promedio, PIB y medallas.</w:t>
      </w:r>
    </w:p>
    <w:p w14:paraId="490E8902" w14:textId="77777777" w:rsidR="00373CC8" w:rsidRPr="00EA12B0" w:rsidRDefault="00373CC8" w:rsidP="00015232">
      <w:pPr>
        <w:pStyle w:val="Prrafodelista"/>
        <w:ind w:left="1080"/>
        <w:jc w:val="both"/>
        <w:rPr>
          <w:lang w:val="es-MX"/>
        </w:rPr>
      </w:pPr>
    </w:p>
    <w:p w14:paraId="1309AA32" w14:textId="5CFBBC4D" w:rsidR="00373CC8" w:rsidRPr="00EA12B0" w:rsidRDefault="00373CC8" w:rsidP="00015232">
      <w:pPr>
        <w:pStyle w:val="Prrafodelista"/>
        <w:numPr>
          <w:ilvl w:val="0"/>
          <w:numId w:val="1"/>
        </w:numPr>
        <w:spacing w:before="100" w:beforeAutospacing="1" w:after="100" w:afterAutospacing="1" w:line="240" w:lineRule="auto"/>
        <w:jc w:val="both"/>
        <w:rPr>
          <w:lang w:val="es-MX"/>
        </w:rPr>
      </w:pPr>
      <w:r w:rsidRPr="00EA12B0">
        <w:rPr>
          <w:lang w:val="es-MX"/>
        </w:rPr>
        <w:t xml:space="preserve">Suponga que está interesado en calcular la relación </w:t>
      </w:r>
      <w:proofErr w:type="spellStart"/>
      <w:r w:rsidRPr="00EA12B0">
        <w:rPr>
          <w:lang w:val="es-MX"/>
        </w:rPr>
        <w:t>ceteris</w:t>
      </w:r>
      <w:proofErr w:type="spellEnd"/>
      <w:r w:rsidRPr="00EA12B0">
        <w:rPr>
          <w:lang w:val="es-MX"/>
        </w:rPr>
        <w:t xml:space="preserve"> </w:t>
      </w:r>
      <w:proofErr w:type="spellStart"/>
      <w:r w:rsidRPr="00EA12B0">
        <w:rPr>
          <w:lang w:val="es-MX"/>
        </w:rPr>
        <w:t>paribus</w:t>
      </w:r>
      <w:proofErr w:type="spellEnd"/>
      <w:r w:rsidRPr="00EA12B0">
        <w:rPr>
          <w:lang w:val="es-MX"/>
        </w:rPr>
        <w:t xml:space="preserve"> entre el rendimiento ciclista (</w:t>
      </w:r>
      <m:oMath>
        <m:r>
          <w:rPr>
            <w:rFonts w:ascii="Cambria Math" w:hAnsi="Cambria Math"/>
            <w:lang w:val="es-MX"/>
          </w:rPr>
          <m:t>y</m:t>
        </m:r>
      </m:oMath>
      <w:r w:rsidRPr="00EA12B0">
        <w:rPr>
          <w:lang w:val="es-MX"/>
        </w:rPr>
        <w:t>) y el VO₂max (</w:t>
      </w:r>
      <m:oMath>
        <m:r>
          <w:rPr>
            <w:rFonts w:ascii="Cambria Math" w:hAnsi="Cambria Math"/>
            <w:lang w:val="es-MX"/>
          </w:rPr>
          <m:t>x</m:t>
        </m:r>
        <m:r>
          <m:rPr>
            <m:sty m:val="p"/>
          </m:rPr>
          <w:rPr>
            <w:rFonts w:ascii="Cambria Math" w:hAnsi="Cambria Math" w:cs="Cambria Math"/>
            <w:lang w:val="es-MX"/>
          </w:rPr>
          <m:t>₁</m:t>
        </m:r>
      </m:oMath>
      <w:r w:rsidRPr="00EA12B0">
        <w:rPr>
          <w:lang w:val="es-MX"/>
        </w:rPr>
        <w:t>). Para este propósito, cuenta con datos sobre dos variables de control: el ingreso económico mensual del ciclista (</w:t>
      </w:r>
      <m:oMath>
        <m:r>
          <w:rPr>
            <w:rFonts w:ascii="Cambria Math" w:hAnsi="Cambria Math"/>
            <w:lang w:val="es-MX"/>
          </w:rPr>
          <m:t>x</m:t>
        </m:r>
        <m:r>
          <m:rPr>
            <m:sty m:val="p"/>
          </m:rPr>
          <w:rPr>
            <w:rFonts w:ascii="Cambria Math" w:hAnsi="Cambria Math" w:cs="Cambria Math"/>
            <w:lang w:val="es-MX"/>
          </w:rPr>
          <m:t>₂</m:t>
        </m:r>
        <m:r>
          <m:rPr>
            <m:sty m:val="p"/>
          </m:rPr>
          <w:rPr>
            <w:rFonts w:ascii="Cambria Math" w:hAnsi="Cambria Math"/>
            <w:lang w:val="es-MX"/>
          </w:rPr>
          <m:t>)</m:t>
        </m:r>
      </m:oMath>
      <w:r w:rsidRPr="00EA12B0">
        <w:rPr>
          <w:lang w:val="es-MX"/>
        </w:rPr>
        <w:t xml:space="preserve"> y el número de horas de entrenamiento semanal (</w:t>
      </w:r>
      <m:oMath>
        <m:r>
          <w:rPr>
            <w:rFonts w:ascii="Cambria Math" w:hAnsi="Cambria Math"/>
            <w:lang w:val="es-MX"/>
          </w:rPr>
          <m:t>x</m:t>
        </m:r>
        <m:r>
          <m:rPr>
            <m:sty m:val="p"/>
          </m:rPr>
          <w:rPr>
            <w:rFonts w:ascii="Cambria Math" w:hAnsi="Cambria Math" w:cs="Cambria Math"/>
            <w:lang w:val="es-MX"/>
          </w:rPr>
          <m:t>₃</m:t>
        </m:r>
        <m:r>
          <m:rPr>
            <m:sty m:val="p"/>
          </m:rPr>
          <w:rPr>
            <w:rFonts w:ascii="Cambria Math" w:hAnsi="Cambria Math"/>
            <w:lang w:val="es-MX"/>
          </w:rPr>
          <m:t xml:space="preserve">). </m:t>
        </m:r>
      </m:oMath>
      <w:r w:rsidRPr="00EA12B0">
        <w:rPr>
          <w:lang w:val="es-MX"/>
        </w:rPr>
        <w:t xml:space="preserve">(Para mayor concreción, puede pensar en y como el tiempo promedio en contrarreloj individual de 20 km, en x₁ como el valor de </w:t>
      </w:r>
      <w:proofErr w:type="spellStart"/>
      <w:r w:rsidRPr="00EA12B0">
        <w:rPr>
          <w:lang w:val="es-MX"/>
        </w:rPr>
        <w:t>VO₂max</w:t>
      </w:r>
      <w:proofErr w:type="spellEnd"/>
      <w:r w:rsidRPr="00EA12B0">
        <w:rPr>
          <w:lang w:val="es-MX"/>
        </w:rPr>
        <w:t xml:space="preserve"> medido en </w:t>
      </w:r>
      <w:proofErr w:type="spellStart"/>
      <w:r w:rsidRPr="00EA12B0">
        <w:rPr>
          <w:lang w:val="es-MX"/>
        </w:rPr>
        <w:t>mL</w:t>
      </w:r>
      <w:proofErr w:type="spellEnd"/>
      <w:r w:rsidRPr="00EA12B0">
        <w:rPr>
          <w:lang w:val="es-MX"/>
        </w:rPr>
        <w:t xml:space="preserve">/kg/min, en x₂ como el ingreso mensual del ciclista, y en x₃ como las horas semanales de entrenamiento.) Sea </w:t>
      </w:r>
      <m:oMath>
        <m:acc>
          <m:accPr>
            <m:chr m:val="̃"/>
            <m:ctrlPr>
              <w:rPr>
                <w:rFonts w:ascii="Cambria Math" w:hAnsi="Cambria Math"/>
                <w:lang w:val="es-MX"/>
              </w:rPr>
            </m:ctrlPr>
          </m:accPr>
          <m:e>
            <m:sSub>
              <m:sSubPr>
                <m:ctrlPr>
                  <w:rPr>
                    <w:rFonts w:ascii="Cambria Math" w:hAnsi="Cambria Math"/>
                    <w:lang w:val="es-MX"/>
                  </w:rPr>
                </m:ctrlPr>
              </m:sSubPr>
              <m:e>
                <m:r>
                  <w:rPr>
                    <w:rFonts w:ascii="Cambria Math" w:hAnsi="Cambria Math"/>
                    <w:lang w:val="es-MX"/>
                  </w:rPr>
                  <m:t>β</m:t>
                </m:r>
              </m:e>
              <m:sub>
                <m:r>
                  <m:rPr>
                    <m:sty m:val="p"/>
                  </m:rPr>
                  <w:rPr>
                    <w:rFonts w:ascii="Cambria Math" w:hAnsi="Cambria Math"/>
                    <w:lang w:val="es-MX"/>
                  </w:rPr>
                  <m:t>1</m:t>
                </m:r>
              </m:sub>
            </m:sSub>
          </m:e>
        </m:acc>
        <m:r>
          <m:rPr>
            <m:sty m:val="p"/>
          </m:rPr>
          <w:rPr>
            <w:rFonts w:ascii="Cambria Math" w:hAnsi="Cambria Math"/>
            <w:lang w:val="es-MX"/>
          </w:rPr>
          <m:t xml:space="preserve"> </m:t>
        </m:r>
      </m:oMath>
      <w:r w:rsidRPr="00EA12B0">
        <w:rPr>
          <w:lang w:val="es-MX"/>
        </w:rPr>
        <w:t xml:space="preserve"> la estimación de la regresión simple de y sobre x₁, y sea </w:t>
      </w:r>
      <m:oMath>
        <m:acc>
          <m:accPr>
            <m:ctrlPr>
              <w:rPr>
                <w:rFonts w:ascii="Cambria Math" w:hAnsi="Cambria Math"/>
                <w:lang w:val="es-MX"/>
              </w:rPr>
            </m:ctrlPr>
          </m:accPr>
          <m:e>
            <m:sSub>
              <m:sSubPr>
                <m:ctrlPr>
                  <w:rPr>
                    <w:rFonts w:ascii="Cambria Math" w:hAnsi="Cambria Math"/>
                    <w:lang w:val="es-MX"/>
                  </w:rPr>
                </m:ctrlPr>
              </m:sSubPr>
              <m:e>
                <m:r>
                  <w:rPr>
                    <w:rFonts w:ascii="Cambria Math" w:hAnsi="Cambria Math"/>
                    <w:lang w:val="es-MX"/>
                  </w:rPr>
                  <m:t>β</m:t>
                </m:r>
              </m:e>
              <m:sub>
                <m:r>
                  <m:rPr>
                    <m:sty m:val="p"/>
                  </m:rPr>
                  <w:rPr>
                    <w:rFonts w:ascii="Cambria Math" w:hAnsi="Cambria Math"/>
                    <w:lang w:val="es-MX"/>
                  </w:rPr>
                  <m:t>1</m:t>
                </m:r>
              </m:sub>
            </m:sSub>
          </m:e>
        </m:acc>
      </m:oMath>
      <w:r w:rsidRPr="00EA12B0">
        <w:rPr>
          <w:lang w:val="es-MX"/>
        </w:rPr>
        <w:t xml:space="preserve"> el estimado de la regresión múltiple de y sobre x₁, x₂, x₃.</w:t>
      </w:r>
    </w:p>
    <w:p w14:paraId="0358DB8C" w14:textId="13698FAE" w:rsidR="00373CC8" w:rsidRPr="00EA12B0" w:rsidRDefault="00373CC8" w:rsidP="00015232">
      <w:pPr>
        <w:pStyle w:val="Prrafodelista"/>
        <w:numPr>
          <w:ilvl w:val="0"/>
          <w:numId w:val="4"/>
        </w:numPr>
        <w:spacing w:before="100" w:beforeAutospacing="1" w:after="100" w:afterAutospacing="1" w:line="240" w:lineRule="auto"/>
        <w:jc w:val="both"/>
        <w:rPr>
          <w:lang w:val="es-MX"/>
        </w:rPr>
      </w:pPr>
      <w:r w:rsidRPr="00EA12B0">
        <w:rPr>
          <w:lang w:val="es-MX"/>
        </w:rPr>
        <w:t>Si x₁ (</w:t>
      </w:r>
      <w:proofErr w:type="spellStart"/>
      <w:r w:rsidRPr="00EA12B0">
        <w:rPr>
          <w:lang w:val="es-MX"/>
        </w:rPr>
        <w:t>VO₂max</w:t>
      </w:r>
      <w:proofErr w:type="spellEnd"/>
      <w:r w:rsidRPr="00EA12B0">
        <w:rPr>
          <w:lang w:val="es-MX"/>
        </w:rPr>
        <w:t xml:space="preserve">) está altamente correlacionado con x₂ (ingreso) y x₃ (horas de entrenamiento), y x₂ y x₃ tienen efectos parciales grandes sobre y (rendimiento ciclista), ¿esperaría que </w:t>
      </w:r>
      <m:oMath>
        <m:acc>
          <m:accPr>
            <m:ctrlPr>
              <w:rPr>
                <w:rFonts w:ascii="Cambria Math" w:hAnsi="Cambria Math"/>
                <w:lang w:val="es-MX"/>
              </w:rPr>
            </m:ctrlPr>
          </m:accPr>
          <m:e>
            <m:sSub>
              <m:sSubPr>
                <m:ctrlPr>
                  <w:rPr>
                    <w:rFonts w:ascii="Cambria Math" w:hAnsi="Cambria Math"/>
                    <w:lang w:val="es-MX"/>
                  </w:rPr>
                </m:ctrlPr>
              </m:sSubPr>
              <m:e>
                <m:r>
                  <w:rPr>
                    <w:rFonts w:ascii="Cambria Math" w:hAnsi="Cambria Math"/>
                    <w:lang w:val="es-MX"/>
                  </w:rPr>
                  <m:t>β</m:t>
                </m:r>
              </m:e>
              <m:sub>
                <m:r>
                  <m:rPr>
                    <m:sty m:val="p"/>
                  </m:rPr>
                  <w:rPr>
                    <w:rFonts w:ascii="Cambria Math" w:hAnsi="Cambria Math"/>
                    <w:lang w:val="es-MX"/>
                  </w:rPr>
                  <m:t>1</m:t>
                </m:r>
              </m:sub>
            </m:sSub>
          </m:e>
        </m:acc>
      </m:oMath>
      <w:r w:rsidRPr="00EA12B0">
        <w:rPr>
          <w:lang w:val="es-MX"/>
        </w:rPr>
        <w:t xml:space="preserve"> y </w:t>
      </w:r>
      <m:oMath>
        <m:acc>
          <m:accPr>
            <m:chr m:val="̃"/>
            <m:ctrlPr>
              <w:rPr>
                <w:rFonts w:ascii="Cambria Math" w:hAnsi="Cambria Math"/>
                <w:lang w:val="es-MX"/>
              </w:rPr>
            </m:ctrlPr>
          </m:accPr>
          <m:e>
            <m:sSub>
              <m:sSubPr>
                <m:ctrlPr>
                  <w:rPr>
                    <w:rFonts w:ascii="Cambria Math" w:hAnsi="Cambria Math"/>
                    <w:lang w:val="es-MX"/>
                  </w:rPr>
                </m:ctrlPr>
              </m:sSubPr>
              <m:e>
                <m:r>
                  <w:rPr>
                    <w:rFonts w:ascii="Cambria Math" w:hAnsi="Cambria Math"/>
                    <w:lang w:val="es-MX"/>
                  </w:rPr>
                  <m:t>β</m:t>
                </m:r>
              </m:e>
              <m:sub>
                <m:r>
                  <m:rPr>
                    <m:sty m:val="p"/>
                  </m:rPr>
                  <w:rPr>
                    <w:rFonts w:ascii="Cambria Math" w:hAnsi="Cambria Math"/>
                    <w:lang w:val="es-MX"/>
                  </w:rPr>
                  <m:t>1</m:t>
                </m:r>
              </m:sub>
            </m:sSub>
          </m:e>
        </m:acc>
      </m:oMath>
      <w:r w:rsidRPr="00EA12B0">
        <w:rPr>
          <w:lang w:val="es-MX"/>
        </w:rPr>
        <w:t xml:space="preserve"> sean similares o muy diferentes? Explique.</w:t>
      </w:r>
    </w:p>
    <w:p w14:paraId="10F85E50" w14:textId="5427C396" w:rsidR="00373CC8" w:rsidRPr="00EA12B0" w:rsidRDefault="00373CC8" w:rsidP="00015232">
      <w:pPr>
        <w:pStyle w:val="Prrafodelista"/>
        <w:numPr>
          <w:ilvl w:val="0"/>
          <w:numId w:val="4"/>
        </w:numPr>
        <w:spacing w:before="100" w:beforeAutospacing="1" w:after="100" w:afterAutospacing="1" w:line="240" w:lineRule="auto"/>
        <w:jc w:val="both"/>
        <w:rPr>
          <w:lang w:val="es-MX"/>
        </w:rPr>
      </w:pPr>
      <w:r w:rsidRPr="00EA12B0">
        <w:rPr>
          <w:lang w:val="es-MX"/>
        </w:rPr>
        <w:t>Si x₁ (</w:t>
      </w:r>
      <w:proofErr w:type="spellStart"/>
      <w:r w:rsidRPr="00EA12B0">
        <w:rPr>
          <w:lang w:val="es-MX"/>
        </w:rPr>
        <w:t>VO₂max</w:t>
      </w:r>
      <w:proofErr w:type="spellEnd"/>
      <w:r w:rsidRPr="00EA12B0">
        <w:rPr>
          <w:lang w:val="es-MX"/>
        </w:rPr>
        <w:t>) casi no está correlacionado con x₂ (ingreso) ni con x₃ (horas de entrenamiento), pero x₂ y x₃ están fuertemente correlacionados entre sí</w:t>
      </w:r>
      <w:proofErr w:type="gramStart"/>
      <w:r w:rsidRPr="00EA12B0">
        <w:rPr>
          <w:lang w:val="es-MX"/>
        </w:rPr>
        <w:t>, )</w:t>
      </w:r>
      <w:proofErr w:type="gramEnd"/>
      <w:r w:rsidRPr="00EA12B0">
        <w:rPr>
          <w:lang w:val="es-MX"/>
        </w:rPr>
        <w:t xml:space="preserve">, ¿esperaría que </w:t>
      </w:r>
      <m:oMath>
        <m:acc>
          <m:accPr>
            <m:ctrlPr>
              <w:rPr>
                <w:rFonts w:ascii="Cambria Math" w:hAnsi="Cambria Math"/>
                <w:lang w:val="es-MX"/>
              </w:rPr>
            </m:ctrlPr>
          </m:accPr>
          <m:e>
            <m:sSub>
              <m:sSubPr>
                <m:ctrlPr>
                  <w:rPr>
                    <w:rFonts w:ascii="Cambria Math" w:hAnsi="Cambria Math"/>
                    <w:lang w:val="es-MX"/>
                  </w:rPr>
                </m:ctrlPr>
              </m:sSubPr>
              <m:e>
                <m:r>
                  <w:rPr>
                    <w:rFonts w:ascii="Cambria Math" w:hAnsi="Cambria Math"/>
                    <w:lang w:val="es-MX"/>
                  </w:rPr>
                  <m:t>β</m:t>
                </m:r>
              </m:e>
              <m:sub>
                <m:r>
                  <m:rPr>
                    <m:sty m:val="p"/>
                  </m:rPr>
                  <w:rPr>
                    <w:rFonts w:ascii="Cambria Math" w:hAnsi="Cambria Math"/>
                    <w:lang w:val="es-MX"/>
                  </w:rPr>
                  <m:t>1</m:t>
                </m:r>
              </m:sub>
            </m:sSub>
          </m:e>
        </m:acc>
      </m:oMath>
      <w:r w:rsidRPr="00EA12B0">
        <w:rPr>
          <w:lang w:val="es-MX"/>
        </w:rPr>
        <w:t xml:space="preserve"> y </w:t>
      </w:r>
      <m:oMath>
        <m:acc>
          <m:accPr>
            <m:chr m:val="̃"/>
            <m:ctrlPr>
              <w:rPr>
                <w:rFonts w:ascii="Cambria Math" w:hAnsi="Cambria Math"/>
                <w:lang w:val="es-MX"/>
              </w:rPr>
            </m:ctrlPr>
          </m:accPr>
          <m:e>
            <m:sSub>
              <m:sSubPr>
                <m:ctrlPr>
                  <w:rPr>
                    <w:rFonts w:ascii="Cambria Math" w:hAnsi="Cambria Math"/>
                    <w:lang w:val="es-MX"/>
                  </w:rPr>
                </m:ctrlPr>
              </m:sSubPr>
              <m:e>
                <m:r>
                  <w:rPr>
                    <w:rFonts w:ascii="Cambria Math" w:hAnsi="Cambria Math"/>
                    <w:lang w:val="es-MX"/>
                  </w:rPr>
                  <m:t>β</m:t>
                </m:r>
              </m:e>
              <m:sub>
                <m:r>
                  <m:rPr>
                    <m:sty m:val="p"/>
                  </m:rPr>
                  <w:rPr>
                    <w:rFonts w:ascii="Cambria Math" w:hAnsi="Cambria Math"/>
                    <w:lang w:val="es-MX"/>
                  </w:rPr>
                  <m:t>1</m:t>
                </m:r>
              </m:sub>
            </m:sSub>
          </m:e>
        </m:acc>
      </m:oMath>
      <w:r w:rsidRPr="00EA12B0">
        <w:rPr>
          <w:lang w:val="es-MX"/>
        </w:rPr>
        <w:t xml:space="preserve"> sean s</w:t>
      </w:r>
      <w:proofErr w:type="spellStart"/>
      <w:r w:rsidRPr="00EA12B0">
        <w:rPr>
          <w:lang w:val="es-MX"/>
        </w:rPr>
        <w:t>imilares</w:t>
      </w:r>
      <w:proofErr w:type="spellEnd"/>
      <w:r w:rsidRPr="00EA12B0">
        <w:rPr>
          <w:lang w:val="es-MX"/>
        </w:rPr>
        <w:t xml:space="preserve"> o muy diferentes? Explique.</w:t>
      </w:r>
    </w:p>
    <w:p w14:paraId="411953DF" w14:textId="0F7DF7FA" w:rsidR="00373CC8" w:rsidRPr="00EA12B0" w:rsidRDefault="00373CC8" w:rsidP="00015232">
      <w:pPr>
        <w:pStyle w:val="Prrafodelista"/>
        <w:numPr>
          <w:ilvl w:val="0"/>
          <w:numId w:val="4"/>
        </w:numPr>
        <w:spacing w:before="100" w:beforeAutospacing="1" w:after="100" w:afterAutospacing="1" w:line="240" w:lineRule="auto"/>
        <w:jc w:val="both"/>
        <w:rPr>
          <w:lang w:val="es-MX"/>
        </w:rPr>
      </w:pPr>
      <w:r w:rsidRPr="00EA12B0">
        <w:rPr>
          <w:lang w:val="es-MX"/>
        </w:rPr>
        <w:t>Si x₁ (</w:t>
      </w:r>
      <w:proofErr w:type="spellStart"/>
      <w:r w:rsidRPr="00EA12B0">
        <w:rPr>
          <w:lang w:val="es-MX"/>
        </w:rPr>
        <w:t>VO₂max</w:t>
      </w:r>
      <w:proofErr w:type="spellEnd"/>
      <w:r w:rsidRPr="00EA12B0">
        <w:rPr>
          <w:lang w:val="es-MX"/>
        </w:rPr>
        <w:t xml:space="preserve">) casi no está correlacionado con x₂ (ingreso) ni con x₃ (horas de entrenamiento), pero x₂ y x₃ tienen efectos parciales grandes sobre y, y x₂ y x₃ están fuertemente correlacionados entre sí, ¿esperaría que el error estándar de </w:t>
      </w:r>
      <m:oMath>
        <m:acc>
          <m:accPr>
            <m:ctrlPr>
              <w:rPr>
                <w:rFonts w:ascii="Cambria Math" w:hAnsi="Cambria Math"/>
                <w:lang w:val="es-MX"/>
              </w:rPr>
            </m:ctrlPr>
          </m:accPr>
          <m:e>
            <m:sSub>
              <m:sSubPr>
                <m:ctrlPr>
                  <w:rPr>
                    <w:rFonts w:ascii="Cambria Math" w:hAnsi="Cambria Math"/>
                    <w:lang w:val="es-MX"/>
                  </w:rPr>
                </m:ctrlPr>
              </m:sSubPr>
              <m:e>
                <m:r>
                  <w:rPr>
                    <w:rFonts w:ascii="Cambria Math" w:hAnsi="Cambria Math"/>
                    <w:lang w:val="es-MX"/>
                  </w:rPr>
                  <m:t>β</m:t>
                </m:r>
              </m:e>
              <m:sub>
                <m:r>
                  <m:rPr>
                    <m:sty m:val="p"/>
                  </m:rPr>
                  <w:rPr>
                    <w:rFonts w:ascii="Cambria Math" w:hAnsi="Cambria Math"/>
                    <w:lang w:val="es-MX"/>
                  </w:rPr>
                  <m:t>1</m:t>
                </m:r>
              </m:sub>
            </m:sSub>
          </m:e>
        </m:acc>
      </m:oMath>
      <w:r w:rsidR="00BA32C2" w:rsidRPr="00EA12B0">
        <w:rPr>
          <w:lang w:val="es-MX"/>
        </w:rPr>
        <w:t xml:space="preserve"> o de </w:t>
      </w:r>
      <m:oMath>
        <m:acc>
          <m:accPr>
            <m:chr m:val="̃"/>
            <m:ctrlPr>
              <w:rPr>
                <w:rFonts w:ascii="Cambria Math" w:hAnsi="Cambria Math"/>
                <w:lang w:val="es-MX"/>
              </w:rPr>
            </m:ctrlPr>
          </m:accPr>
          <m:e>
            <m:sSub>
              <m:sSubPr>
                <m:ctrlPr>
                  <w:rPr>
                    <w:rFonts w:ascii="Cambria Math" w:hAnsi="Cambria Math"/>
                    <w:lang w:val="es-MX"/>
                  </w:rPr>
                </m:ctrlPr>
              </m:sSubPr>
              <m:e>
                <m:r>
                  <w:rPr>
                    <w:rFonts w:ascii="Cambria Math" w:hAnsi="Cambria Math"/>
                    <w:lang w:val="es-MX"/>
                  </w:rPr>
                  <m:t>β</m:t>
                </m:r>
              </m:e>
              <m:sub>
                <m:r>
                  <m:rPr>
                    <m:sty m:val="p"/>
                  </m:rPr>
                  <w:rPr>
                    <w:rFonts w:ascii="Cambria Math" w:hAnsi="Cambria Math"/>
                    <w:lang w:val="es-MX"/>
                  </w:rPr>
                  <m:t>1</m:t>
                </m:r>
              </m:sub>
            </m:sSub>
          </m:e>
        </m:acc>
      </m:oMath>
      <w:r w:rsidRPr="00EA12B0">
        <w:rPr>
          <w:lang w:val="es-MX"/>
        </w:rPr>
        <w:t xml:space="preserve"> fuera más peque</w:t>
      </w:r>
      <w:proofErr w:type="spellStart"/>
      <w:r w:rsidRPr="00EA12B0">
        <w:rPr>
          <w:lang w:val="es-MX"/>
        </w:rPr>
        <w:t>ño</w:t>
      </w:r>
      <w:proofErr w:type="spellEnd"/>
      <w:r w:rsidRPr="00EA12B0">
        <w:rPr>
          <w:lang w:val="es-MX"/>
        </w:rPr>
        <w:t>? Explique.</w:t>
      </w:r>
    </w:p>
    <w:p w14:paraId="6E9EDF26" w14:textId="77777777" w:rsidR="00EA12B0" w:rsidRPr="00EA12B0" w:rsidRDefault="00EA12B0" w:rsidP="00EA12B0">
      <w:pPr>
        <w:pStyle w:val="Prrafodelista"/>
        <w:spacing w:before="100" w:beforeAutospacing="1" w:after="100" w:afterAutospacing="1" w:line="240" w:lineRule="auto"/>
        <w:ind w:left="1440"/>
        <w:jc w:val="both"/>
        <w:rPr>
          <w:lang w:val="es-MX"/>
        </w:rPr>
      </w:pPr>
    </w:p>
    <w:p w14:paraId="732FC217" w14:textId="1D2074FE" w:rsidR="00EA12B0" w:rsidRPr="00EA12B0" w:rsidRDefault="00B1787A" w:rsidP="00EA12B0">
      <w:pPr>
        <w:pStyle w:val="Prrafodelista"/>
        <w:numPr>
          <w:ilvl w:val="0"/>
          <w:numId w:val="1"/>
        </w:numPr>
        <w:spacing w:before="100" w:beforeAutospacing="1" w:after="100" w:afterAutospacing="1" w:line="240" w:lineRule="auto"/>
        <w:jc w:val="both"/>
        <w:rPr>
          <w:lang w:val="es-MX"/>
        </w:rPr>
      </w:pPr>
      <w:r w:rsidRPr="00EA12B0">
        <w:rPr>
          <w:lang w:val="es-MX"/>
        </w:rPr>
        <w:lastRenderedPageBreak/>
        <w:t xml:space="preserve">Considere la regresión </w:t>
      </w:r>
      <m:oMath>
        <m:r>
          <w:rPr>
            <w:rFonts w:ascii="Cambria Math" w:hAnsi="Cambria Math"/>
            <w:lang w:val="es-MX"/>
          </w:rPr>
          <m:t>RendimientoCiclist</m:t>
        </m:r>
        <m:sSub>
          <m:sSubPr>
            <m:ctrlPr>
              <w:rPr>
                <w:rFonts w:ascii="Cambria Math" w:hAnsi="Cambria Math"/>
                <w:lang w:val="es-MX"/>
              </w:rPr>
            </m:ctrlPr>
          </m:sSubPr>
          <m:e>
            <m:r>
              <w:rPr>
                <w:rFonts w:ascii="Cambria Math" w:hAnsi="Cambria Math"/>
                <w:lang w:val="es-MX"/>
              </w:rPr>
              <m:t>a</m:t>
            </m:r>
          </m:e>
          <m:sub>
            <m:r>
              <w:rPr>
                <w:rFonts w:ascii="Cambria Math" w:hAnsi="Cambria Math"/>
                <w:lang w:val="es-MX"/>
              </w:rPr>
              <m:t>i</m:t>
            </m:r>
          </m:sub>
        </m:sSub>
        <m:r>
          <m:rPr>
            <m:sty m:val="p"/>
          </m:rPr>
          <w:rPr>
            <w:rFonts w:ascii="Cambria Math" w:hAnsi="Cambria Math"/>
            <w:lang w:val="es-MX"/>
          </w:rPr>
          <m:t>=</m:t>
        </m:r>
        <m:sSub>
          <m:sSubPr>
            <m:ctrlPr>
              <w:rPr>
                <w:rFonts w:ascii="Cambria Math" w:hAnsi="Cambria Math"/>
                <w:lang w:val="es-MX"/>
              </w:rPr>
            </m:ctrlPr>
          </m:sSubPr>
          <m:e>
            <m:r>
              <w:rPr>
                <w:rFonts w:ascii="Cambria Math" w:hAnsi="Cambria Math"/>
                <w:lang w:val="es-MX"/>
              </w:rPr>
              <m:t>β</m:t>
            </m:r>
          </m:e>
          <m:sub>
            <m:r>
              <m:rPr>
                <m:sty m:val="p"/>
              </m:rPr>
              <w:rPr>
                <w:rFonts w:ascii="Cambria Math" w:hAnsi="Cambria Math"/>
                <w:lang w:val="es-MX"/>
              </w:rPr>
              <m:t>0</m:t>
            </m:r>
          </m:sub>
        </m:sSub>
        <m:r>
          <m:rPr>
            <m:sty m:val="p"/>
          </m:rPr>
          <w:rPr>
            <w:rFonts w:ascii="Cambria Math" w:hAnsi="Cambria Math"/>
            <w:lang w:val="es-MX"/>
          </w:rPr>
          <m:t>+</m:t>
        </m:r>
        <m:sSub>
          <m:sSubPr>
            <m:ctrlPr>
              <w:rPr>
                <w:rFonts w:ascii="Cambria Math" w:hAnsi="Cambria Math"/>
                <w:lang w:val="es-MX"/>
              </w:rPr>
            </m:ctrlPr>
          </m:sSubPr>
          <m:e>
            <m:r>
              <w:rPr>
                <w:rFonts w:ascii="Cambria Math" w:hAnsi="Cambria Math"/>
                <w:lang w:val="es-MX"/>
              </w:rPr>
              <m:t>β</m:t>
            </m:r>
          </m:e>
          <m:sub>
            <m:r>
              <m:rPr>
                <m:sty m:val="p"/>
              </m:rPr>
              <w:rPr>
                <w:rFonts w:ascii="Cambria Math" w:hAnsi="Cambria Math"/>
                <w:lang w:val="es-MX"/>
              </w:rPr>
              <m:t>1</m:t>
            </m:r>
          </m:sub>
        </m:sSub>
        <m:r>
          <w:rPr>
            <w:rFonts w:ascii="Cambria Math" w:hAnsi="Cambria Math"/>
            <w:lang w:val="es-MX"/>
          </w:rPr>
          <m:t>Peso</m:t>
        </m:r>
        <m:r>
          <m:rPr>
            <m:sty m:val="p"/>
          </m:rPr>
          <w:rPr>
            <w:rFonts w:ascii="Cambria Math" w:hAnsi="Cambria Math"/>
            <w:lang w:val="es-MX"/>
          </w:rPr>
          <m:t>+</m:t>
        </m:r>
        <m:sSub>
          <m:sSubPr>
            <m:ctrlPr>
              <w:rPr>
                <w:rFonts w:ascii="Cambria Math" w:hAnsi="Cambria Math"/>
                <w:lang w:val="es-MX"/>
              </w:rPr>
            </m:ctrlPr>
          </m:sSubPr>
          <m:e>
            <m:r>
              <w:rPr>
                <w:rFonts w:ascii="Cambria Math" w:hAnsi="Cambria Math"/>
                <w:lang w:val="es-MX"/>
              </w:rPr>
              <m:t>β</m:t>
            </m:r>
          </m:e>
          <m:sub>
            <m:r>
              <m:rPr>
                <m:sty m:val="p"/>
              </m:rPr>
              <w:rPr>
                <w:rFonts w:ascii="Cambria Math" w:hAnsi="Cambria Math"/>
                <w:lang w:val="es-MX"/>
              </w:rPr>
              <m:t>2</m:t>
            </m:r>
          </m:sub>
        </m:sSub>
        <m:r>
          <w:rPr>
            <w:rFonts w:ascii="Cambria Math" w:hAnsi="Cambria Math"/>
            <w:lang w:val="es-MX"/>
          </w:rPr>
          <m:t>Hemoglobina</m:t>
        </m:r>
        <m:r>
          <m:rPr>
            <m:sty m:val="p"/>
          </m:rPr>
          <w:rPr>
            <w:rFonts w:ascii="Cambria Math" w:hAnsi="Cambria Math"/>
            <w:lang w:val="es-MX"/>
          </w:rPr>
          <m:t>+</m:t>
        </m:r>
        <m:sSub>
          <m:sSubPr>
            <m:ctrlPr>
              <w:rPr>
                <w:rFonts w:ascii="Cambria Math" w:hAnsi="Cambria Math"/>
                <w:lang w:val="es-MX"/>
              </w:rPr>
            </m:ctrlPr>
          </m:sSubPr>
          <m:e>
            <m:r>
              <w:rPr>
                <w:rFonts w:ascii="Cambria Math" w:hAnsi="Cambria Math"/>
                <w:lang w:val="es-MX"/>
              </w:rPr>
              <m:t>β</m:t>
            </m:r>
          </m:e>
          <m:sub>
            <m:r>
              <m:rPr>
                <m:sty m:val="p"/>
              </m:rPr>
              <w:rPr>
                <w:rFonts w:ascii="Cambria Math" w:hAnsi="Cambria Math"/>
                <w:lang w:val="es-MX"/>
              </w:rPr>
              <m:t>3</m:t>
            </m:r>
          </m:sub>
        </m:sSub>
        <m:r>
          <w:rPr>
            <w:rFonts w:ascii="Cambria Math" w:hAnsi="Cambria Math"/>
            <w:lang w:val="es-MX"/>
          </w:rPr>
          <m:t>Ingreso</m:t>
        </m:r>
        <m:r>
          <m:rPr>
            <m:sty m:val="p"/>
          </m:rPr>
          <w:rPr>
            <w:rFonts w:ascii="Cambria Math" w:hAnsi="Cambria Math"/>
            <w:lang w:val="es-MX"/>
          </w:rPr>
          <m:t>+</m:t>
        </m:r>
        <m:sSub>
          <m:sSubPr>
            <m:ctrlPr>
              <w:rPr>
                <w:rFonts w:ascii="Cambria Math" w:hAnsi="Cambria Math"/>
                <w:lang w:val="es-MX"/>
              </w:rPr>
            </m:ctrlPr>
          </m:sSubPr>
          <m:e>
            <m:r>
              <w:rPr>
                <w:rFonts w:ascii="Cambria Math" w:hAnsi="Cambria Math"/>
                <w:lang w:val="es-MX"/>
              </w:rPr>
              <m:t>u</m:t>
            </m:r>
          </m:e>
          <m:sub>
            <m:r>
              <w:rPr>
                <w:rFonts w:ascii="Cambria Math" w:hAnsi="Cambria Math"/>
                <w:lang w:val="es-MX"/>
              </w:rPr>
              <m:t>i</m:t>
            </m:r>
          </m:sub>
        </m:sSub>
      </m:oMath>
      <w:r w:rsidR="00537A2F" w:rsidRPr="00EA12B0">
        <w:rPr>
          <w:lang w:val="es-MX"/>
        </w:rPr>
        <w:t xml:space="preserve">, donde </w:t>
      </w:r>
      <m:oMath>
        <m:r>
          <w:rPr>
            <w:rFonts w:ascii="Cambria Math" w:hAnsi="Cambria Math"/>
            <w:lang w:val="es-MX"/>
          </w:rPr>
          <m:t>RendimientoCiclist</m:t>
        </m:r>
        <m:sSub>
          <m:sSubPr>
            <m:ctrlPr>
              <w:rPr>
                <w:rFonts w:ascii="Cambria Math" w:hAnsi="Cambria Math"/>
                <w:lang w:val="es-MX"/>
              </w:rPr>
            </m:ctrlPr>
          </m:sSubPr>
          <m:e>
            <m:r>
              <w:rPr>
                <w:rFonts w:ascii="Cambria Math" w:hAnsi="Cambria Math"/>
                <w:lang w:val="es-MX"/>
              </w:rPr>
              <m:t>a</m:t>
            </m:r>
          </m:e>
          <m:sub>
            <m:r>
              <w:rPr>
                <w:rFonts w:ascii="Cambria Math" w:hAnsi="Cambria Math"/>
                <w:lang w:val="es-MX"/>
              </w:rPr>
              <m:t>i</m:t>
            </m:r>
          </m:sub>
        </m:sSub>
      </m:oMath>
      <w:r w:rsidR="00537A2F" w:rsidRPr="00EA12B0">
        <w:rPr>
          <w:lang w:val="es-MX"/>
        </w:rPr>
        <w:t xml:space="preserve"> se mide en una prueba de FTP</w:t>
      </w:r>
      <w:r w:rsidR="00537A2F" w:rsidRPr="00EA12B0">
        <w:rPr>
          <w:sz w:val="16"/>
          <w:szCs w:val="16"/>
        </w:rPr>
        <w:footnoteReference w:id="1"/>
      </w:r>
      <w:r w:rsidR="00537A2F" w:rsidRPr="00EA12B0">
        <w:rPr>
          <w:sz w:val="10"/>
          <w:szCs w:val="10"/>
          <w:lang w:val="es-MX"/>
        </w:rPr>
        <w:t>,</w:t>
      </w:r>
      <w:r w:rsidR="00537A2F" w:rsidRPr="00EA12B0">
        <w:rPr>
          <w:lang w:val="es-MX"/>
        </w:rPr>
        <w:t xml:space="preserve"> el peso es expresado en kilogramos, la hemoglobina se realiza con una prueba de sangre y el ingreso se mide en millones de pesos corrientes</w:t>
      </w:r>
      <w:r w:rsidRPr="00EA12B0">
        <w:rPr>
          <w:lang w:val="es-MX"/>
        </w:rPr>
        <w:t xml:space="preserve">. Si usted obtiene </w:t>
      </w:r>
      <m:oMath>
        <m:sSub>
          <m:sSubPr>
            <m:ctrlPr>
              <w:rPr>
                <w:rFonts w:ascii="Cambria Math" w:hAnsi="Cambria Math"/>
                <w:lang w:val="es-MX"/>
              </w:rPr>
            </m:ctrlPr>
          </m:sSubPr>
          <m:e>
            <m:r>
              <w:rPr>
                <w:rFonts w:ascii="Cambria Math" w:hAnsi="Cambria Math"/>
                <w:lang w:val="es-MX"/>
              </w:rPr>
              <m:t>r</m:t>
            </m:r>
          </m:e>
          <m:sub>
            <m:r>
              <w:rPr>
                <w:rFonts w:ascii="Cambria Math" w:hAnsi="Cambria Math"/>
                <w:lang w:val="es-MX"/>
              </w:rPr>
              <m:t>i</m:t>
            </m:r>
            <m:r>
              <m:rPr>
                <m:sty m:val="p"/>
              </m:rPr>
              <w:rPr>
                <w:rFonts w:ascii="Cambria Math" w:hAnsi="Cambria Math"/>
                <w:lang w:val="es-MX"/>
              </w:rPr>
              <m:t>1</m:t>
            </m:r>
          </m:sub>
        </m:sSub>
      </m:oMath>
      <w:r w:rsidRPr="00EA12B0">
        <w:rPr>
          <w:lang w:val="es-MX"/>
        </w:rPr>
        <w:t xml:space="preserve"> y </w:t>
      </w:r>
      <m:oMath>
        <m:sSub>
          <m:sSubPr>
            <m:ctrlPr>
              <w:rPr>
                <w:rFonts w:ascii="Cambria Math" w:hAnsi="Cambria Math"/>
                <w:lang w:val="es-MX"/>
              </w:rPr>
            </m:ctrlPr>
          </m:sSubPr>
          <m:e>
            <m:r>
              <w:rPr>
                <w:rFonts w:ascii="Cambria Math" w:hAnsi="Cambria Math"/>
                <w:lang w:val="es-MX"/>
              </w:rPr>
              <m:t>r</m:t>
            </m:r>
          </m:e>
          <m:sub>
            <m:r>
              <w:rPr>
                <w:rFonts w:ascii="Cambria Math" w:hAnsi="Cambria Math"/>
                <w:lang w:val="es-MX"/>
              </w:rPr>
              <m:t>i</m:t>
            </m:r>
            <m:r>
              <m:rPr>
                <m:sty m:val="p"/>
              </m:rPr>
              <w:rPr>
                <w:rFonts w:ascii="Cambria Math" w:hAnsi="Cambria Math"/>
                <w:lang w:val="es-MX"/>
              </w:rPr>
              <m:t>2</m:t>
            </m:r>
          </m:sub>
        </m:sSub>
      </m:oMath>
      <w:r w:rsidRPr="00EA12B0">
        <w:rPr>
          <w:lang w:val="es-MX"/>
        </w:rPr>
        <w:t xml:space="preserve"> usando el TFWL. Y luego corre la regresión entre </w:t>
      </w:r>
      <m:oMath>
        <m:sSub>
          <m:sSubPr>
            <m:ctrlPr>
              <w:rPr>
                <w:rFonts w:ascii="Cambria Math" w:hAnsi="Cambria Math"/>
                <w:lang w:val="es-MX"/>
              </w:rPr>
            </m:ctrlPr>
          </m:sSubPr>
          <m:e>
            <m:r>
              <w:rPr>
                <w:rFonts w:ascii="Cambria Math" w:hAnsi="Cambria Math"/>
                <w:lang w:val="es-MX"/>
              </w:rPr>
              <m:t>r</m:t>
            </m:r>
          </m:e>
          <m:sub>
            <m:r>
              <w:rPr>
                <w:rFonts w:ascii="Cambria Math" w:hAnsi="Cambria Math"/>
                <w:lang w:val="es-MX"/>
              </w:rPr>
              <m:t>i</m:t>
            </m:r>
            <m:r>
              <m:rPr>
                <m:sty m:val="p"/>
              </m:rPr>
              <w:rPr>
                <w:rFonts w:ascii="Cambria Math" w:hAnsi="Cambria Math"/>
                <w:lang w:val="es-MX"/>
              </w:rPr>
              <m:t>1</m:t>
            </m:r>
          </m:sub>
        </m:sSub>
      </m:oMath>
      <w:r w:rsidRPr="00EA12B0">
        <w:rPr>
          <w:lang w:val="es-MX"/>
        </w:rPr>
        <w:t xml:space="preserve"> contra </w:t>
      </w:r>
      <m:oMath>
        <m:sSub>
          <m:sSubPr>
            <m:ctrlPr>
              <w:rPr>
                <w:rFonts w:ascii="Cambria Math" w:hAnsi="Cambria Math"/>
                <w:lang w:val="es-MX"/>
              </w:rPr>
            </m:ctrlPr>
          </m:sSubPr>
          <m:e>
            <m:r>
              <w:rPr>
                <w:rFonts w:ascii="Cambria Math" w:hAnsi="Cambria Math"/>
                <w:lang w:val="es-MX"/>
              </w:rPr>
              <m:t>r</m:t>
            </m:r>
          </m:e>
          <m:sub>
            <m:r>
              <w:rPr>
                <w:rFonts w:ascii="Cambria Math" w:hAnsi="Cambria Math"/>
                <w:lang w:val="es-MX"/>
              </w:rPr>
              <m:t>i</m:t>
            </m:r>
            <m:r>
              <m:rPr>
                <m:sty m:val="p"/>
              </m:rPr>
              <w:rPr>
                <w:rFonts w:ascii="Cambria Math" w:hAnsi="Cambria Math"/>
                <w:lang w:val="es-MX"/>
              </w:rPr>
              <m:t>2</m:t>
            </m:r>
          </m:sub>
        </m:sSub>
      </m:oMath>
      <w:r w:rsidRPr="00EA12B0">
        <w:rPr>
          <w:lang w:val="es-MX"/>
        </w:rPr>
        <w:t>, demuestre mate</w:t>
      </w:r>
      <w:proofErr w:type="spellStart"/>
      <w:r w:rsidRPr="00EA12B0">
        <w:rPr>
          <w:lang w:val="es-MX"/>
        </w:rPr>
        <w:t>máticamente</w:t>
      </w:r>
      <w:proofErr w:type="spellEnd"/>
      <w:r w:rsidRPr="00EA12B0">
        <w:rPr>
          <w:lang w:val="es-MX"/>
        </w:rPr>
        <w:t xml:space="preserve"> que esa regresión genera un coeficiente con signo inverso al coeficiente original. Interprete el coeficiente estimado ¿Qué mide el coeficiente de la regresión entre </w:t>
      </w:r>
      <m:oMath>
        <m:sSub>
          <m:sSubPr>
            <m:ctrlPr>
              <w:rPr>
                <w:rFonts w:ascii="Cambria Math" w:hAnsi="Cambria Math"/>
                <w:lang w:val="es-MX"/>
              </w:rPr>
            </m:ctrlPr>
          </m:sSubPr>
          <m:e>
            <m:r>
              <w:rPr>
                <w:rFonts w:ascii="Cambria Math" w:hAnsi="Cambria Math"/>
                <w:lang w:val="es-MX"/>
              </w:rPr>
              <m:t>r</m:t>
            </m:r>
          </m:e>
          <m:sub>
            <m:r>
              <w:rPr>
                <w:rFonts w:ascii="Cambria Math" w:hAnsi="Cambria Math"/>
                <w:lang w:val="es-MX"/>
              </w:rPr>
              <m:t>i</m:t>
            </m:r>
            <m:r>
              <m:rPr>
                <m:sty m:val="p"/>
              </m:rPr>
              <w:rPr>
                <w:rFonts w:ascii="Cambria Math" w:hAnsi="Cambria Math"/>
                <w:lang w:val="es-MX"/>
              </w:rPr>
              <m:t>1</m:t>
            </m:r>
          </m:sub>
        </m:sSub>
      </m:oMath>
      <w:r w:rsidRPr="00EA12B0">
        <w:rPr>
          <w:lang w:val="es-MX"/>
        </w:rPr>
        <w:t xml:space="preserve"> contra </w:t>
      </w:r>
      <m:oMath>
        <m:sSub>
          <m:sSubPr>
            <m:ctrlPr>
              <w:rPr>
                <w:rFonts w:ascii="Cambria Math" w:hAnsi="Cambria Math"/>
                <w:lang w:val="es-MX"/>
              </w:rPr>
            </m:ctrlPr>
          </m:sSubPr>
          <m:e>
            <m:r>
              <w:rPr>
                <w:rFonts w:ascii="Cambria Math" w:hAnsi="Cambria Math"/>
                <w:lang w:val="es-MX"/>
              </w:rPr>
              <m:t>r</m:t>
            </m:r>
          </m:e>
          <m:sub>
            <m:r>
              <w:rPr>
                <w:rFonts w:ascii="Cambria Math" w:hAnsi="Cambria Math"/>
                <w:lang w:val="es-MX"/>
              </w:rPr>
              <m:t>i</m:t>
            </m:r>
            <m:r>
              <m:rPr>
                <m:sty m:val="p"/>
              </m:rPr>
              <w:rPr>
                <w:rFonts w:ascii="Cambria Math" w:hAnsi="Cambria Math"/>
                <w:lang w:val="es-MX"/>
              </w:rPr>
              <m:t>2</m:t>
            </m:r>
          </m:sub>
        </m:sSub>
      </m:oMath>
      <w:r w:rsidRPr="00EA12B0">
        <w:rPr>
          <w:lang w:val="es-MX"/>
        </w:rPr>
        <w:t>?</w:t>
      </w:r>
    </w:p>
    <w:p w14:paraId="0134F64A" w14:textId="77777777" w:rsidR="00EA12B0" w:rsidRPr="00EA12B0" w:rsidRDefault="00EA12B0" w:rsidP="00EA12B0">
      <w:pPr>
        <w:pStyle w:val="Prrafodelista"/>
        <w:spacing w:before="100" w:beforeAutospacing="1" w:after="100" w:afterAutospacing="1" w:line="240" w:lineRule="auto"/>
        <w:jc w:val="both"/>
        <w:rPr>
          <w:lang w:val="es-MX"/>
        </w:rPr>
      </w:pPr>
    </w:p>
    <w:p w14:paraId="6FC7ABCD" w14:textId="73A745DA" w:rsidR="00616B2F" w:rsidRPr="00EA12B0" w:rsidRDefault="00537A2F" w:rsidP="00616B2F">
      <w:pPr>
        <w:pStyle w:val="NormalWeb"/>
        <w:numPr>
          <w:ilvl w:val="0"/>
          <w:numId w:val="1"/>
        </w:numPr>
        <w:jc w:val="both"/>
        <w:rPr>
          <w:rFonts w:asciiTheme="minorHAnsi" w:eastAsiaTheme="minorHAnsi" w:hAnsiTheme="minorHAnsi" w:cstheme="minorBidi"/>
          <w:sz w:val="22"/>
          <w:szCs w:val="22"/>
          <w:lang w:val="es-MX" w:eastAsia="en-US"/>
        </w:rPr>
      </w:pPr>
      <w:r w:rsidRPr="00EA12B0">
        <w:rPr>
          <w:rFonts w:asciiTheme="minorHAnsi" w:eastAsiaTheme="minorHAnsi" w:hAnsiTheme="minorHAnsi" w:cstheme="minorBidi"/>
          <w:sz w:val="22"/>
          <w:szCs w:val="22"/>
          <w:lang w:val="es-MX" w:eastAsia="en-US"/>
        </w:rPr>
        <w:t>Suponga que un equipo de análisis está interesado en estudiar cómo el rendimiento ciclista (Rendimiento) se relaciona con distintas especializaciones fisiológicas (</w:t>
      </w:r>
      <w:proofErr w:type="spellStart"/>
      <w:r w:rsidRPr="00EA12B0">
        <w:rPr>
          <w:rFonts w:asciiTheme="minorHAnsi" w:eastAsiaTheme="minorHAnsi" w:hAnsiTheme="minorHAnsi" w:cstheme="minorBidi"/>
          <w:sz w:val="22"/>
          <w:szCs w:val="22"/>
          <w:lang w:val="es-MX" w:eastAsia="en-US"/>
        </w:rPr>
        <w:t>sprinter</w:t>
      </w:r>
      <w:proofErr w:type="spellEnd"/>
      <w:r w:rsidRPr="00EA12B0">
        <w:rPr>
          <w:rFonts w:asciiTheme="minorHAnsi" w:eastAsiaTheme="minorHAnsi" w:hAnsiTheme="minorHAnsi" w:cstheme="minorBidi"/>
          <w:sz w:val="22"/>
          <w:szCs w:val="22"/>
          <w:lang w:val="es-MX" w:eastAsia="en-US"/>
        </w:rPr>
        <w:t>, escalador, contrarrelojista), el origen geográfico (latino o europeo), y el ingreso mensual (Ingreso) de los ciclistas profesionales. Para ello, se dispone de los siguientes datos:</w:t>
      </w:r>
      <w:r w:rsidR="00616B2F" w:rsidRPr="00EA12B0">
        <w:rPr>
          <w:rFonts w:asciiTheme="minorHAnsi" w:eastAsiaTheme="minorHAnsi" w:hAnsiTheme="minorHAnsi" w:cstheme="minorBidi"/>
          <w:sz w:val="22"/>
          <w:szCs w:val="22"/>
          <w:lang w:val="es-MX" w:eastAsia="en-US"/>
        </w:rPr>
        <w:t xml:space="preserve"> </w:t>
      </w:r>
      <w:r w:rsidRPr="00EA12B0">
        <w:rPr>
          <w:rFonts w:asciiTheme="minorHAnsi" w:eastAsiaTheme="minorHAnsi" w:hAnsiTheme="minorHAnsi" w:cstheme="minorBidi"/>
          <w:sz w:val="22"/>
          <w:szCs w:val="22"/>
          <w:lang w:val="es-MX" w:eastAsia="en-US"/>
        </w:rPr>
        <w:t>Rendimientoᵢ: tiempo promedio en etapas clave (a menor tiempo, mejor rendimiento)</w:t>
      </w:r>
      <w:r w:rsidR="00616B2F" w:rsidRPr="00EA12B0">
        <w:rPr>
          <w:rFonts w:asciiTheme="minorHAnsi" w:eastAsiaTheme="minorHAnsi" w:hAnsiTheme="minorHAnsi" w:cstheme="minorBidi"/>
          <w:sz w:val="22"/>
          <w:szCs w:val="22"/>
          <w:lang w:val="es-MX" w:eastAsia="en-US"/>
        </w:rPr>
        <w:t xml:space="preserve">, </w:t>
      </w:r>
      <w:proofErr w:type="spellStart"/>
      <w:r w:rsidRPr="00EA12B0">
        <w:rPr>
          <w:rFonts w:asciiTheme="minorHAnsi" w:eastAsiaTheme="minorHAnsi" w:hAnsiTheme="minorHAnsi" w:cstheme="minorBidi"/>
          <w:sz w:val="22"/>
          <w:szCs w:val="22"/>
          <w:lang w:val="es-MX" w:eastAsia="en-US"/>
        </w:rPr>
        <w:t>Sprinter</w:t>
      </w:r>
      <w:proofErr w:type="spellEnd"/>
      <w:r w:rsidRPr="00EA12B0">
        <w:rPr>
          <w:rFonts w:asciiTheme="minorHAnsi" w:eastAsiaTheme="minorHAnsi" w:hAnsiTheme="minorHAnsi" w:cstheme="minorBidi"/>
          <w:sz w:val="22"/>
          <w:szCs w:val="22"/>
          <w:lang w:val="es-MX" w:eastAsia="en-US"/>
        </w:rPr>
        <w:t xml:space="preserve">ᵢ: variable </w:t>
      </w:r>
      <w:proofErr w:type="spellStart"/>
      <w:r w:rsidRPr="00EA12B0">
        <w:rPr>
          <w:rFonts w:asciiTheme="minorHAnsi" w:eastAsiaTheme="minorHAnsi" w:hAnsiTheme="minorHAnsi" w:cstheme="minorBidi"/>
          <w:sz w:val="22"/>
          <w:szCs w:val="22"/>
          <w:lang w:val="es-MX" w:eastAsia="en-US"/>
        </w:rPr>
        <w:t>dummy</w:t>
      </w:r>
      <w:proofErr w:type="spellEnd"/>
      <w:r w:rsidRPr="00EA12B0">
        <w:rPr>
          <w:rFonts w:asciiTheme="minorHAnsi" w:eastAsiaTheme="minorHAnsi" w:hAnsiTheme="minorHAnsi" w:cstheme="minorBidi"/>
          <w:sz w:val="22"/>
          <w:szCs w:val="22"/>
          <w:lang w:val="es-MX" w:eastAsia="en-US"/>
        </w:rPr>
        <w:t xml:space="preserve"> igual a 1 si el ciclista tiene fisiología de </w:t>
      </w:r>
      <w:proofErr w:type="spellStart"/>
      <w:r w:rsidRPr="00EA12B0">
        <w:rPr>
          <w:rFonts w:asciiTheme="minorHAnsi" w:eastAsiaTheme="minorHAnsi" w:hAnsiTheme="minorHAnsi" w:cstheme="minorBidi"/>
          <w:sz w:val="22"/>
          <w:szCs w:val="22"/>
          <w:lang w:val="es-MX" w:eastAsia="en-US"/>
        </w:rPr>
        <w:t>sprinter</w:t>
      </w:r>
      <w:proofErr w:type="spellEnd"/>
      <w:r w:rsidRPr="00EA12B0">
        <w:rPr>
          <w:rFonts w:asciiTheme="minorHAnsi" w:eastAsiaTheme="minorHAnsi" w:hAnsiTheme="minorHAnsi" w:cstheme="minorBidi"/>
          <w:sz w:val="22"/>
          <w:szCs w:val="22"/>
          <w:lang w:val="es-MX" w:eastAsia="en-US"/>
        </w:rPr>
        <w:t>, 0 en otro caso</w:t>
      </w:r>
      <w:r w:rsidR="00616B2F" w:rsidRPr="00EA12B0">
        <w:rPr>
          <w:rFonts w:asciiTheme="minorHAnsi" w:eastAsiaTheme="minorHAnsi" w:hAnsiTheme="minorHAnsi" w:cstheme="minorBidi"/>
          <w:sz w:val="22"/>
          <w:szCs w:val="22"/>
          <w:lang w:val="es-MX" w:eastAsia="en-US"/>
        </w:rPr>
        <w:t xml:space="preserve">, </w:t>
      </w:r>
      <w:r w:rsidRPr="00EA12B0">
        <w:rPr>
          <w:rFonts w:asciiTheme="minorHAnsi" w:eastAsiaTheme="minorHAnsi" w:hAnsiTheme="minorHAnsi" w:cstheme="minorBidi"/>
          <w:sz w:val="22"/>
          <w:szCs w:val="22"/>
          <w:lang w:val="es-MX" w:eastAsia="en-US"/>
        </w:rPr>
        <w:t xml:space="preserve">Escaladorᵢ: </w:t>
      </w:r>
      <w:proofErr w:type="spellStart"/>
      <w:r w:rsidRPr="00EA12B0">
        <w:rPr>
          <w:rFonts w:asciiTheme="minorHAnsi" w:eastAsiaTheme="minorHAnsi" w:hAnsiTheme="minorHAnsi" w:cstheme="minorBidi"/>
          <w:sz w:val="22"/>
          <w:szCs w:val="22"/>
          <w:lang w:val="es-MX" w:eastAsia="en-US"/>
        </w:rPr>
        <w:t>dummy</w:t>
      </w:r>
      <w:proofErr w:type="spellEnd"/>
      <w:r w:rsidRPr="00EA12B0">
        <w:rPr>
          <w:rFonts w:asciiTheme="minorHAnsi" w:eastAsiaTheme="minorHAnsi" w:hAnsiTheme="minorHAnsi" w:cstheme="minorBidi"/>
          <w:sz w:val="22"/>
          <w:szCs w:val="22"/>
          <w:lang w:val="es-MX" w:eastAsia="en-US"/>
        </w:rPr>
        <w:t xml:space="preserve"> igual a 1 si es escalador</w:t>
      </w:r>
      <w:r w:rsidR="00616B2F" w:rsidRPr="00EA12B0">
        <w:rPr>
          <w:rFonts w:asciiTheme="minorHAnsi" w:eastAsiaTheme="minorHAnsi" w:hAnsiTheme="minorHAnsi" w:cstheme="minorBidi"/>
          <w:sz w:val="22"/>
          <w:szCs w:val="22"/>
          <w:lang w:val="es-MX" w:eastAsia="en-US"/>
        </w:rPr>
        <w:t xml:space="preserve">, </w:t>
      </w:r>
      <w:r w:rsidRPr="00EA12B0">
        <w:rPr>
          <w:rFonts w:asciiTheme="minorHAnsi" w:eastAsiaTheme="minorHAnsi" w:hAnsiTheme="minorHAnsi" w:cstheme="minorBidi"/>
          <w:sz w:val="22"/>
          <w:szCs w:val="22"/>
          <w:lang w:val="es-MX" w:eastAsia="en-US"/>
        </w:rPr>
        <w:t xml:space="preserve">CRᵢ: </w:t>
      </w:r>
      <w:proofErr w:type="spellStart"/>
      <w:r w:rsidRPr="00EA12B0">
        <w:rPr>
          <w:rFonts w:asciiTheme="minorHAnsi" w:eastAsiaTheme="minorHAnsi" w:hAnsiTheme="minorHAnsi" w:cstheme="minorBidi"/>
          <w:sz w:val="22"/>
          <w:szCs w:val="22"/>
          <w:lang w:val="es-MX" w:eastAsia="en-US"/>
        </w:rPr>
        <w:t>dummy</w:t>
      </w:r>
      <w:proofErr w:type="spellEnd"/>
      <w:r w:rsidRPr="00EA12B0">
        <w:rPr>
          <w:rFonts w:asciiTheme="minorHAnsi" w:eastAsiaTheme="minorHAnsi" w:hAnsiTheme="minorHAnsi" w:cstheme="minorBidi"/>
          <w:sz w:val="22"/>
          <w:szCs w:val="22"/>
          <w:lang w:val="es-MX" w:eastAsia="en-US"/>
        </w:rPr>
        <w:t xml:space="preserve"> igual a 1 si es contrarrelojista</w:t>
      </w:r>
      <w:r w:rsidR="00616B2F" w:rsidRPr="00EA12B0">
        <w:rPr>
          <w:rFonts w:asciiTheme="minorHAnsi" w:eastAsiaTheme="minorHAnsi" w:hAnsiTheme="minorHAnsi" w:cstheme="minorBidi"/>
          <w:sz w:val="22"/>
          <w:szCs w:val="22"/>
          <w:lang w:val="es-MX" w:eastAsia="en-US"/>
        </w:rPr>
        <w:t xml:space="preserve">, </w:t>
      </w:r>
      <w:r w:rsidRPr="00EA12B0">
        <w:rPr>
          <w:rFonts w:asciiTheme="minorHAnsi" w:eastAsiaTheme="minorHAnsi" w:hAnsiTheme="minorHAnsi" w:cstheme="minorBidi"/>
          <w:sz w:val="22"/>
          <w:szCs w:val="22"/>
          <w:lang w:val="es-MX" w:eastAsia="en-US"/>
        </w:rPr>
        <w:t xml:space="preserve">Latinoᵢ: </w:t>
      </w:r>
      <w:proofErr w:type="spellStart"/>
      <w:r w:rsidRPr="00EA12B0">
        <w:rPr>
          <w:rFonts w:asciiTheme="minorHAnsi" w:eastAsiaTheme="minorHAnsi" w:hAnsiTheme="minorHAnsi" w:cstheme="minorBidi"/>
          <w:sz w:val="22"/>
          <w:szCs w:val="22"/>
          <w:lang w:val="es-MX" w:eastAsia="en-US"/>
        </w:rPr>
        <w:t>dummy</w:t>
      </w:r>
      <w:proofErr w:type="spellEnd"/>
      <w:r w:rsidRPr="00EA12B0">
        <w:rPr>
          <w:rFonts w:asciiTheme="minorHAnsi" w:eastAsiaTheme="minorHAnsi" w:hAnsiTheme="minorHAnsi" w:cstheme="minorBidi"/>
          <w:sz w:val="22"/>
          <w:szCs w:val="22"/>
          <w:lang w:val="es-MX" w:eastAsia="en-US"/>
        </w:rPr>
        <w:t xml:space="preserve"> igual a 1 si el ciclista es de origen latinoamericano</w:t>
      </w:r>
      <w:r w:rsidR="00616B2F" w:rsidRPr="00EA12B0">
        <w:rPr>
          <w:rFonts w:asciiTheme="minorHAnsi" w:eastAsiaTheme="minorHAnsi" w:hAnsiTheme="minorHAnsi" w:cstheme="minorBidi"/>
          <w:sz w:val="22"/>
          <w:szCs w:val="22"/>
          <w:lang w:val="es-MX" w:eastAsia="en-US"/>
        </w:rPr>
        <w:t xml:space="preserve">, </w:t>
      </w:r>
      <w:r w:rsidRPr="00EA12B0">
        <w:rPr>
          <w:rFonts w:asciiTheme="minorHAnsi" w:eastAsiaTheme="minorHAnsi" w:hAnsiTheme="minorHAnsi" w:cstheme="minorBidi"/>
          <w:sz w:val="22"/>
          <w:szCs w:val="22"/>
          <w:lang w:val="es-MX" w:eastAsia="en-US"/>
        </w:rPr>
        <w:t xml:space="preserve">Europeoᵢ: </w:t>
      </w:r>
      <w:proofErr w:type="spellStart"/>
      <w:r w:rsidRPr="00EA12B0">
        <w:rPr>
          <w:rFonts w:asciiTheme="minorHAnsi" w:eastAsiaTheme="minorHAnsi" w:hAnsiTheme="minorHAnsi" w:cstheme="minorBidi"/>
          <w:sz w:val="22"/>
          <w:szCs w:val="22"/>
          <w:lang w:val="es-MX" w:eastAsia="en-US"/>
        </w:rPr>
        <w:t>dummy</w:t>
      </w:r>
      <w:proofErr w:type="spellEnd"/>
      <w:r w:rsidRPr="00EA12B0">
        <w:rPr>
          <w:rFonts w:asciiTheme="minorHAnsi" w:eastAsiaTheme="minorHAnsi" w:hAnsiTheme="minorHAnsi" w:cstheme="minorBidi"/>
          <w:sz w:val="22"/>
          <w:szCs w:val="22"/>
          <w:lang w:val="es-MX" w:eastAsia="en-US"/>
        </w:rPr>
        <w:t xml:space="preserve"> igual a 1 si es europeo (puedes omitir una para evitar multicolinealidad)</w:t>
      </w:r>
      <w:r w:rsidR="00616B2F" w:rsidRPr="00EA12B0">
        <w:rPr>
          <w:rFonts w:asciiTheme="minorHAnsi" w:eastAsiaTheme="minorHAnsi" w:hAnsiTheme="minorHAnsi" w:cstheme="minorBidi"/>
          <w:sz w:val="22"/>
          <w:szCs w:val="22"/>
          <w:lang w:val="es-MX" w:eastAsia="en-US"/>
        </w:rPr>
        <w:t xml:space="preserve"> e </w:t>
      </w:r>
      <w:r w:rsidRPr="00EA12B0">
        <w:rPr>
          <w:rFonts w:asciiTheme="minorHAnsi" w:eastAsiaTheme="minorHAnsi" w:hAnsiTheme="minorHAnsi" w:cstheme="minorBidi"/>
          <w:sz w:val="22"/>
          <w:szCs w:val="22"/>
          <w:lang w:val="es-MX" w:eastAsia="en-US"/>
        </w:rPr>
        <w:t>Ingresoᵢ: ingreso mensual promedio del ciclista</w:t>
      </w:r>
      <w:r w:rsidR="00616B2F" w:rsidRPr="00EA12B0">
        <w:rPr>
          <w:rFonts w:asciiTheme="minorHAnsi" w:eastAsiaTheme="minorHAnsi" w:hAnsiTheme="minorHAnsi" w:cstheme="minorBidi"/>
          <w:sz w:val="22"/>
          <w:szCs w:val="22"/>
          <w:lang w:val="es-MX" w:eastAsia="en-US"/>
        </w:rPr>
        <w:t xml:space="preserve">. </w:t>
      </w:r>
      <w:r w:rsidR="00F34082" w:rsidRPr="00EA12B0">
        <w:rPr>
          <w:rFonts w:asciiTheme="minorHAnsi" w:eastAsiaTheme="minorHAnsi" w:hAnsiTheme="minorHAnsi" w:cstheme="minorBidi"/>
          <w:sz w:val="22"/>
          <w:szCs w:val="22"/>
          <w:lang w:val="es-MX" w:eastAsia="en-US"/>
        </w:rPr>
        <w:t>Con esta información usted desea probar las siguientes hipótesis:</w:t>
      </w:r>
      <w:r w:rsidR="0082117D" w:rsidRPr="00EA12B0">
        <w:rPr>
          <w:rFonts w:asciiTheme="minorHAnsi" w:eastAsiaTheme="minorHAnsi" w:hAnsiTheme="minorHAnsi" w:cstheme="minorBidi"/>
          <w:sz w:val="22"/>
          <w:szCs w:val="22"/>
          <w:lang w:val="es-MX" w:eastAsia="en-US"/>
        </w:rPr>
        <w:t xml:space="preserve"> </w:t>
      </w:r>
      <w:r w:rsidR="00F34082" w:rsidRPr="00EA12B0">
        <w:rPr>
          <w:rFonts w:asciiTheme="minorHAnsi" w:eastAsiaTheme="minorHAnsi" w:hAnsiTheme="minorHAnsi" w:cstheme="minorBidi"/>
          <w:sz w:val="22"/>
          <w:szCs w:val="22"/>
          <w:lang w:val="es-MX" w:eastAsia="en-US"/>
        </w:rPr>
        <w:t xml:space="preserve">H1: Los europeos son mejores </w:t>
      </w:r>
      <w:proofErr w:type="spellStart"/>
      <w:r w:rsidR="00F34082" w:rsidRPr="00EA12B0">
        <w:rPr>
          <w:rFonts w:asciiTheme="minorHAnsi" w:eastAsiaTheme="minorHAnsi" w:hAnsiTheme="minorHAnsi" w:cstheme="minorBidi"/>
          <w:sz w:val="22"/>
          <w:szCs w:val="22"/>
          <w:lang w:val="es-MX" w:eastAsia="en-US"/>
        </w:rPr>
        <w:t>sprinters</w:t>
      </w:r>
      <w:proofErr w:type="spellEnd"/>
      <w:r w:rsidR="00F34082" w:rsidRPr="00EA12B0">
        <w:rPr>
          <w:rFonts w:asciiTheme="minorHAnsi" w:eastAsiaTheme="minorHAnsi" w:hAnsiTheme="minorHAnsi" w:cstheme="minorBidi"/>
          <w:sz w:val="22"/>
          <w:szCs w:val="22"/>
          <w:lang w:val="es-MX" w:eastAsia="en-US"/>
        </w:rPr>
        <w:t xml:space="preserve"> debido a su mayor ingreso relativo a los latinos.</w:t>
      </w:r>
      <w:r w:rsidR="0082117D" w:rsidRPr="00EA12B0">
        <w:rPr>
          <w:rFonts w:asciiTheme="minorHAnsi" w:eastAsiaTheme="minorHAnsi" w:hAnsiTheme="minorHAnsi" w:cstheme="minorBidi"/>
          <w:sz w:val="22"/>
          <w:szCs w:val="22"/>
          <w:lang w:val="es-MX" w:eastAsia="en-US"/>
        </w:rPr>
        <w:t xml:space="preserve"> </w:t>
      </w:r>
      <w:r w:rsidR="00F34082" w:rsidRPr="00EA12B0">
        <w:rPr>
          <w:rFonts w:eastAsiaTheme="minorHAnsi"/>
          <w:sz w:val="22"/>
          <w:szCs w:val="22"/>
          <w:lang w:val="es-MX"/>
        </w:rPr>
        <w:t>H2: Los escaladores latinos son mejores que los escaladores europeos.</w:t>
      </w:r>
      <w:r w:rsidR="0082117D" w:rsidRPr="00EA12B0">
        <w:rPr>
          <w:rFonts w:eastAsiaTheme="minorHAnsi"/>
          <w:sz w:val="22"/>
          <w:szCs w:val="22"/>
          <w:lang w:val="es-MX"/>
        </w:rPr>
        <w:t xml:space="preserve"> Y </w:t>
      </w:r>
      <w:r w:rsidR="00F34082" w:rsidRPr="00EA12B0">
        <w:rPr>
          <w:rFonts w:eastAsiaTheme="minorHAnsi"/>
          <w:sz w:val="22"/>
          <w:szCs w:val="22"/>
          <w:lang w:val="es-MX"/>
        </w:rPr>
        <w:t>H3: Un ciclista que domina las tres modalidades (</w:t>
      </w:r>
      <w:proofErr w:type="spellStart"/>
      <w:r w:rsidR="00F34082" w:rsidRPr="00EA12B0">
        <w:rPr>
          <w:rFonts w:eastAsiaTheme="minorHAnsi"/>
          <w:sz w:val="22"/>
          <w:szCs w:val="22"/>
          <w:lang w:val="es-MX"/>
        </w:rPr>
        <w:t>sprinter</w:t>
      </w:r>
      <w:proofErr w:type="spellEnd"/>
      <w:r w:rsidR="00F34082" w:rsidRPr="00EA12B0">
        <w:rPr>
          <w:rFonts w:eastAsiaTheme="minorHAnsi"/>
          <w:sz w:val="22"/>
          <w:szCs w:val="22"/>
          <w:lang w:val="es-MX"/>
        </w:rPr>
        <w:t>, escalador y contrarrelojista) tiene mejor rendimiento si es europeo.</w:t>
      </w:r>
      <w:r w:rsidR="00616B2F" w:rsidRPr="00EA12B0">
        <w:rPr>
          <w:rFonts w:eastAsiaTheme="minorHAnsi"/>
          <w:sz w:val="22"/>
          <w:szCs w:val="22"/>
          <w:lang w:val="es-MX"/>
        </w:rPr>
        <w:t xml:space="preserve"> </w:t>
      </w:r>
      <w:r w:rsidR="00F34082" w:rsidRPr="00EA12B0">
        <w:rPr>
          <w:rFonts w:eastAsiaTheme="minorHAnsi"/>
          <w:sz w:val="22"/>
          <w:szCs w:val="22"/>
          <w:lang w:val="es-MX"/>
        </w:rPr>
        <w:t>¿Cómo plantearía modelos de regresión para probar dichas hipótesis?</w:t>
      </w:r>
    </w:p>
    <w:p w14:paraId="7DB1BFFF" w14:textId="19335120" w:rsidR="00015232" w:rsidRPr="00EA12B0" w:rsidRDefault="00EA12B0" w:rsidP="00EA12B0">
      <w:pPr>
        <w:pStyle w:val="NormalWeb"/>
        <w:jc w:val="center"/>
        <w:rPr>
          <w:rFonts w:asciiTheme="minorHAnsi" w:eastAsiaTheme="minorHAnsi" w:hAnsiTheme="minorHAnsi" w:cstheme="minorBidi"/>
          <w:b/>
          <w:bCs/>
          <w:sz w:val="22"/>
          <w:szCs w:val="22"/>
          <w:lang w:val="es-MX" w:eastAsia="en-US"/>
        </w:rPr>
      </w:pPr>
      <w:r w:rsidRPr="00EA12B0">
        <w:rPr>
          <w:rFonts w:asciiTheme="minorHAnsi" w:eastAsiaTheme="minorHAnsi" w:hAnsiTheme="minorHAnsi" w:cstheme="minorBidi"/>
          <w:b/>
          <w:bCs/>
          <w:sz w:val="22"/>
          <w:szCs w:val="22"/>
          <w:lang w:val="es-MX" w:eastAsia="en-US"/>
        </w:rPr>
        <w:t>Sección practica</w:t>
      </w:r>
    </w:p>
    <w:p w14:paraId="6E871BB8" w14:textId="09D4E75A" w:rsidR="00EA12B0" w:rsidRPr="00EA12B0" w:rsidRDefault="00EA12B0" w:rsidP="00EA12B0">
      <w:pPr>
        <w:jc w:val="both"/>
        <w:rPr>
          <w:lang w:val="es-MX"/>
        </w:rPr>
      </w:pPr>
      <w:r w:rsidRPr="00EA12B0">
        <w:rPr>
          <w:lang w:val="es-MX"/>
        </w:rPr>
        <w:t>Utilizando STATA, responda cada uno de los siguientes ítems con base en la base de datos del sector automotor disponible en</w:t>
      </w:r>
      <w:r w:rsidRPr="00EA12B0">
        <w:rPr>
          <w:lang w:val="es-MX"/>
        </w:rPr>
        <w:t xml:space="preserve"> la plataforma del curso</w:t>
      </w:r>
      <w:r w:rsidRPr="00EA12B0">
        <w:rPr>
          <w:lang w:val="es-MX"/>
        </w:rPr>
        <w:t>. Todos los cálculos deben realizarse exclusivamente en STATA.</w:t>
      </w:r>
    </w:p>
    <w:p w14:paraId="28E0CC48" w14:textId="17BF60B4" w:rsidR="00EA12B0" w:rsidRPr="00EA12B0" w:rsidRDefault="00EA12B0" w:rsidP="00EA12B0">
      <w:pPr>
        <w:pStyle w:val="Prrafodelista"/>
        <w:numPr>
          <w:ilvl w:val="0"/>
          <w:numId w:val="12"/>
        </w:numPr>
        <w:jc w:val="both"/>
        <w:rPr>
          <w:lang w:val="es-MX"/>
        </w:rPr>
      </w:pPr>
      <w:r w:rsidRPr="00EA12B0">
        <w:rPr>
          <w:lang w:val="es-MX"/>
        </w:rPr>
        <w:t xml:space="preserve">Estime el siguiente modelo por MCO </w:t>
      </w:r>
      <m:oMath>
        <m:r>
          <w:rPr>
            <w:rFonts w:ascii="Cambria Math" w:hAnsi="Cambria Math"/>
            <w:lang w:val="es-MX"/>
          </w:rPr>
          <m:t>Precio</m:t>
        </m:r>
        <m:r>
          <m:rPr>
            <m:sty m:val="p"/>
          </m:rPr>
          <w:rPr>
            <w:rFonts w:ascii="Cambria Math" w:hAnsi="Cambria Math"/>
            <w:lang w:val="es-MX"/>
          </w:rPr>
          <m:t>=</m:t>
        </m:r>
        <m:sSub>
          <m:sSubPr>
            <m:ctrlPr>
              <w:rPr>
                <w:rFonts w:ascii="Cambria Math" w:hAnsi="Cambria Math"/>
                <w:lang w:val="es-MX"/>
              </w:rPr>
            </m:ctrlPr>
          </m:sSubPr>
          <m:e>
            <m:r>
              <w:rPr>
                <w:rFonts w:ascii="Cambria Math" w:hAnsi="Cambria Math"/>
                <w:lang w:val="es-MX"/>
              </w:rPr>
              <m:t>β</m:t>
            </m:r>
          </m:e>
          <m:sub>
            <m:r>
              <m:rPr>
                <m:sty m:val="p"/>
              </m:rPr>
              <w:rPr>
                <w:rFonts w:ascii="Cambria Math" w:hAnsi="Cambria Math"/>
                <w:lang w:val="es-MX"/>
              </w:rPr>
              <m:t>0</m:t>
            </m:r>
          </m:sub>
        </m:sSub>
        <m:r>
          <m:rPr>
            <m:sty m:val="p"/>
          </m:rPr>
          <w:rPr>
            <w:rFonts w:ascii="Cambria Math" w:hAnsi="Cambria Math"/>
            <w:lang w:val="es-MX"/>
          </w:rPr>
          <m:t>+</m:t>
        </m:r>
        <m:sSub>
          <m:sSubPr>
            <m:ctrlPr>
              <w:rPr>
                <w:rFonts w:ascii="Cambria Math" w:hAnsi="Cambria Math"/>
                <w:lang w:val="es-MX"/>
              </w:rPr>
            </m:ctrlPr>
          </m:sSubPr>
          <m:e>
            <m:r>
              <w:rPr>
                <w:rFonts w:ascii="Cambria Math" w:hAnsi="Cambria Math"/>
                <w:lang w:val="es-MX"/>
              </w:rPr>
              <m:t>β</m:t>
            </m:r>
          </m:e>
          <m:sub>
            <m:r>
              <m:rPr>
                <m:sty m:val="p"/>
              </m:rPr>
              <w:rPr>
                <w:rFonts w:ascii="Cambria Math" w:hAnsi="Cambria Math"/>
                <w:lang w:val="es-MX"/>
              </w:rPr>
              <m:t>1</m:t>
            </m:r>
          </m:sub>
        </m:sSub>
        <m:r>
          <w:rPr>
            <w:rFonts w:ascii="Cambria Math" w:hAnsi="Cambria Math"/>
            <w:lang w:val="es-MX"/>
          </w:rPr>
          <m:t>Kilometraje</m:t>
        </m:r>
        <m:r>
          <m:rPr>
            <m:sty m:val="p"/>
          </m:rPr>
          <w:rPr>
            <w:rFonts w:ascii="Cambria Math" w:hAnsi="Cambria Math"/>
            <w:lang w:val="es-MX"/>
          </w:rPr>
          <m:t>+</m:t>
        </m:r>
        <m:r>
          <w:rPr>
            <w:rFonts w:ascii="Cambria Math" w:hAnsi="Cambria Math"/>
            <w:lang w:val="es-MX"/>
          </w:rPr>
          <m:t>u</m:t>
        </m:r>
      </m:oMath>
      <w:r w:rsidRPr="00EA12B0">
        <w:rPr>
          <w:lang w:val="es-MX"/>
        </w:rPr>
        <w:t xml:space="preserve"> y reporte sus resultados en Word. Interprete sus resultados</w:t>
      </w:r>
      <w:r w:rsidRPr="00EA12B0">
        <w:rPr>
          <w:lang w:val="es-MX"/>
        </w:rPr>
        <w:t xml:space="preserve"> y su inferencia estadística.</w:t>
      </w:r>
    </w:p>
    <w:p w14:paraId="5309BD39" w14:textId="77777777" w:rsidR="00EA12B0" w:rsidRPr="00EA12B0" w:rsidRDefault="00EA12B0" w:rsidP="00EA12B0">
      <w:pPr>
        <w:pStyle w:val="Prrafodelista"/>
        <w:numPr>
          <w:ilvl w:val="0"/>
          <w:numId w:val="12"/>
        </w:numPr>
        <w:jc w:val="both"/>
        <w:rPr>
          <w:lang w:val="es-MX"/>
        </w:rPr>
      </w:pPr>
      <w:r w:rsidRPr="00EA12B0">
        <w:rPr>
          <w:lang w:val="es-MX"/>
        </w:rPr>
        <w:t xml:space="preserve">Genere variables </w:t>
      </w:r>
      <w:proofErr w:type="spellStart"/>
      <w:r w:rsidRPr="00EA12B0">
        <w:rPr>
          <w:lang w:val="es-MX"/>
        </w:rPr>
        <w:t>dummy</w:t>
      </w:r>
      <w:proofErr w:type="spellEnd"/>
      <w:r w:rsidRPr="00EA12B0">
        <w:rPr>
          <w:lang w:val="es-MX"/>
        </w:rPr>
        <w:t xml:space="preserve"> para las siguientes categorías:</w:t>
      </w:r>
    </w:p>
    <w:p w14:paraId="37AD1018" w14:textId="77777777" w:rsidR="00EA12B0" w:rsidRPr="00EA12B0" w:rsidRDefault="00EA12B0" w:rsidP="00EA12B0">
      <w:pPr>
        <w:pStyle w:val="Prrafodelista"/>
        <w:numPr>
          <w:ilvl w:val="0"/>
          <w:numId w:val="13"/>
        </w:numPr>
        <w:jc w:val="both"/>
        <w:rPr>
          <w:lang w:val="es-MX"/>
        </w:rPr>
      </w:pPr>
      <w:r w:rsidRPr="00EA12B0">
        <w:rPr>
          <w:lang w:val="es-MX"/>
        </w:rPr>
        <w:t>par: igual a 1 si la placa es par, 0 en caso contrario.</w:t>
      </w:r>
    </w:p>
    <w:p w14:paraId="054F4123" w14:textId="77777777" w:rsidR="00EA12B0" w:rsidRPr="00EA12B0" w:rsidRDefault="00EA12B0" w:rsidP="00EA12B0">
      <w:pPr>
        <w:pStyle w:val="Prrafodelista"/>
        <w:numPr>
          <w:ilvl w:val="0"/>
          <w:numId w:val="13"/>
        </w:numPr>
        <w:jc w:val="both"/>
        <w:rPr>
          <w:lang w:val="es-MX"/>
        </w:rPr>
      </w:pPr>
      <w:proofErr w:type="spellStart"/>
      <w:r w:rsidRPr="00EA12B0">
        <w:rPr>
          <w:lang w:val="es-MX"/>
        </w:rPr>
        <w:t>mecanica</w:t>
      </w:r>
      <w:proofErr w:type="spellEnd"/>
      <w:r w:rsidRPr="00EA12B0">
        <w:rPr>
          <w:lang w:val="es-MX"/>
        </w:rPr>
        <w:t>: igual a 1 si el auto tiene transmisión mecánica, 0 en caso contrario.</w:t>
      </w:r>
    </w:p>
    <w:p w14:paraId="4C829C14" w14:textId="77777777" w:rsidR="00EA12B0" w:rsidRPr="00EA12B0" w:rsidRDefault="00EA12B0" w:rsidP="00EA12B0">
      <w:pPr>
        <w:pStyle w:val="Prrafodelista"/>
        <w:numPr>
          <w:ilvl w:val="0"/>
          <w:numId w:val="13"/>
        </w:numPr>
        <w:jc w:val="both"/>
        <w:rPr>
          <w:lang w:val="es-MX"/>
        </w:rPr>
      </w:pPr>
      <m:oMath>
        <m:sSub>
          <m:sSubPr>
            <m:ctrlPr>
              <w:rPr>
                <w:rFonts w:ascii="Cambria Math" w:hAnsi="Cambria Math"/>
                <w:lang w:val="es-MX"/>
              </w:rPr>
            </m:ctrlPr>
          </m:sSubPr>
          <m:e>
            <m:r>
              <w:rPr>
                <w:rFonts w:ascii="Cambria Math" w:hAnsi="Cambria Math"/>
                <w:lang w:val="es-MX"/>
              </w:rPr>
              <m:t>a</m:t>
            </m:r>
          </m:e>
          <m:sub>
            <m:r>
              <m:rPr>
                <m:sty m:val="p"/>
              </m:rPr>
              <w:rPr>
                <w:rFonts w:ascii="Cambria Math" w:hAnsi="Cambria Math"/>
                <w:lang w:val="es-MX"/>
              </w:rPr>
              <m:t>2014_2017</m:t>
            </m:r>
          </m:sub>
        </m:sSub>
      </m:oMath>
      <w:r w:rsidRPr="00EA12B0">
        <w:rPr>
          <w:lang w:val="es-MX"/>
        </w:rPr>
        <w:t>: igual a 1 si el año del vehículo está entre 2014 y 2017 (inclusive), 0 en caso contrario.</w:t>
      </w:r>
    </w:p>
    <w:p w14:paraId="49AA863A" w14:textId="77777777" w:rsidR="00EA12B0" w:rsidRPr="00EA12B0" w:rsidRDefault="00EA12B0" w:rsidP="00EA12B0">
      <w:pPr>
        <w:pStyle w:val="Prrafodelista"/>
        <w:jc w:val="both"/>
        <w:rPr>
          <w:lang w:val="es-MX"/>
        </w:rPr>
      </w:pPr>
      <w:r w:rsidRPr="00EA12B0">
        <w:rPr>
          <w:lang w:val="es-MX"/>
        </w:rPr>
        <w:t>Tabule cada una de estas variables.</w:t>
      </w:r>
    </w:p>
    <w:p w14:paraId="60060F85" w14:textId="651CA0F7" w:rsidR="00EA12B0" w:rsidRPr="00EA12B0" w:rsidRDefault="00EA12B0" w:rsidP="00EA12B0">
      <w:pPr>
        <w:pStyle w:val="Prrafodelista"/>
        <w:numPr>
          <w:ilvl w:val="0"/>
          <w:numId w:val="12"/>
        </w:numPr>
        <w:jc w:val="both"/>
        <w:rPr>
          <w:lang w:val="es-MX"/>
        </w:rPr>
      </w:pPr>
      <w:r w:rsidRPr="00EA12B0">
        <w:rPr>
          <w:lang w:val="es-MX"/>
        </w:rPr>
        <w:t xml:space="preserve">Calcule el precio promedio de los vehículos con placa par y con placa impar por separado. Grafique </w:t>
      </w:r>
      <w:r w:rsidRPr="00EA12B0">
        <w:rPr>
          <w:lang w:val="es-MX"/>
        </w:rPr>
        <w:t>los promedios</w:t>
      </w:r>
      <w:r w:rsidRPr="00EA12B0">
        <w:rPr>
          <w:lang w:val="es-MX"/>
        </w:rPr>
        <w:t xml:space="preserve"> en un gráfico de barras. Luego, estime el siguiente modelo </w:t>
      </w:r>
      <m:oMath>
        <m:r>
          <w:rPr>
            <w:rFonts w:ascii="Cambria Math" w:hAnsi="Cambria Math"/>
            <w:lang w:val="es-MX"/>
          </w:rPr>
          <m:t>Precio</m:t>
        </m:r>
        <m:r>
          <m:rPr>
            <m:sty m:val="p"/>
          </m:rPr>
          <w:rPr>
            <w:rFonts w:ascii="Cambria Math" w:hAnsi="Cambria Math"/>
            <w:lang w:val="es-MX"/>
          </w:rPr>
          <m:t>=</m:t>
        </m:r>
        <m:sSub>
          <m:sSubPr>
            <m:ctrlPr>
              <w:rPr>
                <w:rFonts w:ascii="Cambria Math" w:hAnsi="Cambria Math"/>
                <w:lang w:val="es-MX"/>
              </w:rPr>
            </m:ctrlPr>
          </m:sSubPr>
          <m:e>
            <m:r>
              <w:rPr>
                <w:rFonts w:ascii="Cambria Math" w:hAnsi="Cambria Math"/>
                <w:lang w:val="es-MX"/>
              </w:rPr>
              <m:t>β</m:t>
            </m:r>
          </m:e>
          <m:sub>
            <m:r>
              <m:rPr>
                <m:sty m:val="p"/>
              </m:rPr>
              <w:rPr>
                <w:rFonts w:ascii="Cambria Math" w:hAnsi="Cambria Math"/>
                <w:lang w:val="es-MX"/>
              </w:rPr>
              <m:t>0</m:t>
            </m:r>
          </m:sub>
        </m:sSub>
        <m:r>
          <m:rPr>
            <m:sty m:val="p"/>
          </m:rPr>
          <w:rPr>
            <w:rFonts w:ascii="Cambria Math" w:hAnsi="Cambria Math"/>
            <w:lang w:val="es-MX"/>
          </w:rPr>
          <m:t>+</m:t>
        </m:r>
        <m:sSub>
          <m:sSubPr>
            <m:ctrlPr>
              <w:rPr>
                <w:rFonts w:ascii="Cambria Math" w:hAnsi="Cambria Math"/>
                <w:lang w:val="es-MX"/>
              </w:rPr>
            </m:ctrlPr>
          </m:sSubPr>
          <m:e>
            <m:r>
              <w:rPr>
                <w:rFonts w:ascii="Cambria Math" w:hAnsi="Cambria Math"/>
                <w:lang w:val="es-MX"/>
              </w:rPr>
              <m:t>β</m:t>
            </m:r>
          </m:e>
          <m:sub>
            <m:r>
              <m:rPr>
                <m:sty m:val="p"/>
              </m:rPr>
              <w:rPr>
                <w:rFonts w:ascii="Cambria Math" w:hAnsi="Cambria Math"/>
                <w:lang w:val="es-MX"/>
              </w:rPr>
              <m:t>1</m:t>
            </m:r>
          </m:sub>
        </m:sSub>
        <m:r>
          <w:rPr>
            <w:rFonts w:ascii="Cambria Math" w:hAnsi="Cambria Math"/>
            <w:lang w:val="es-MX"/>
          </w:rPr>
          <m:t>Par</m:t>
        </m:r>
        <m:r>
          <m:rPr>
            <m:sty m:val="p"/>
          </m:rPr>
          <w:rPr>
            <w:rFonts w:ascii="Cambria Math" w:hAnsi="Cambria Math"/>
            <w:lang w:val="es-MX"/>
          </w:rPr>
          <m:t>+</m:t>
        </m:r>
        <m:r>
          <w:rPr>
            <w:rFonts w:ascii="Cambria Math" w:hAnsi="Cambria Math"/>
            <w:lang w:val="es-MX"/>
          </w:rPr>
          <m:t>u</m:t>
        </m:r>
      </m:oMath>
      <w:r w:rsidRPr="00EA12B0">
        <w:rPr>
          <w:lang w:val="es-MX"/>
        </w:rPr>
        <w:t>. Interprete sus resultados.</w:t>
      </w:r>
      <w:r w:rsidRPr="00EA12B0">
        <w:rPr>
          <w:lang w:val="es-MX"/>
        </w:rPr>
        <w:t xml:space="preserve"> </w:t>
      </w:r>
      <w:r w:rsidRPr="00EA12B0">
        <w:rPr>
          <w:lang w:val="es-MX"/>
        </w:rPr>
        <w:t>Interprete sus resultados y su inferencia estadística.</w:t>
      </w:r>
    </w:p>
    <w:p w14:paraId="46FD9980" w14:textId="77777777" w:rsidR="00EA12B0" w:rsidRPr="00EA12B0" w:rsidRDefault="00EA12B0" w:rsidP="00EA12B0">
      <w:pPr>
        <w:pStyle w:val="Prrafodelista"/>
        <w:numPr>
          <w:ilvl w:val="0"/>
          <w:numId w:val="12"/>
        </w:numPr>
        <w:jc w:val="both"/>
        <w:rPr>
          <w:lang w:val="es-MX"/>
        </w:rPr>
      </w:pPr>
      <w:r w:rsidRPr="00EA12B0">
        <w:rPr>
          <w:lang w:val="es-MX"/>
        </w:rPr>
        <w:t xml:space="preserve">Estime el siguiente modelo de regresión: </w:t>
      </w:r>
      <m:oMath>
        <m:r>
          <w:rPr>
            <w:rFonts w:ascii="Cambria Math" w:hAnsi="Cambria Math"/>
            <w:lang w:val="es-MX"/>
          </w:rPr>
          <m:t>Precio</m:t>
        </m:r>
        <m:r>
          <m:rPr>
            <m:sty m:val="p"/>
          </m:rPr>
          <w:rPr>
            <w:rFonts w:ascii="Cambria Math" w:hAnsi="Cambria Math"/>
            <w:lang w:val="es-MX"/>
          </w:rPr>
          <m:t>=</m:t>
        </m:r>
        <m:sSub>
          <m:sSubPr>
            <m:ctrlPr>
              <w:rPr>
                <w:rFonts w:ascii="Cambria Math" w:hAnsi="Cambria Math"/>
                <w:lang w:val="es-MX"/>
              </w:rPr>
            </m:ctrlPr>
          </m:sSubPr>
          <m:e>
            <m:r>
              <w:rPr>
                <w:rFonts w:ascii="Cambria Math" w:hAnsi="Cambria Math"/>
                <w:lang w:val="es-MX"/>
              </w:rPr>
              <m:t>β</m:t>
            </m:r>
          </m:e>
          <m:sub>
            <m:r>
              <m:rPr>
                <m:sty m:val="p"/>
              </m:rPr>
              <w:rPr>
                <w:rFonts w:ascii="Cambria Math" w:hAnsi="Cambria Math"/>
                <w:lang w:val="es-MX"/>
              </w:rPr>
              <m:t>0</m:t>
            </m:r>
          </m:sub>
        </m:sSub>
        <m:r>
          <m:rPr>
            <m:sty m:val="p"/>
          </m:rPr>
          <w:rPr>
            <w:rFonts w:ascii="Cambria Math" w:hAnsi="Cambria Math"/>
            <w:lang w:val="es-MX"/>
          </w:rPr>
          <m:t>+</m:t>
        </m:r>
        <m:sSub>
          <m:sSubPr>
            <m:ctrlPr>
              <w:rPr>
                <w:rFonts w:ascii="Cambria Math" w:hAnsi="Cambria Math"/>
                <w:lang w:val="es-MX"/>
              </w:rPr>
            </m:ctrlPr>
          </m:sSubPr>
          <m:e>
            <m:r>
              <w:rPr>
                <w:rFonts w:ascii="Cambria Math" w:hAnsi="Cambria Math"/>
                <w:lang w:val="es-MX"/>
              </w:rPr>
              <m:t>β</m:t>
            </m:r>
          </m:e>
          <m:sub>
            <m:r>
              <m:rPr>
                <m:sty m:val="p"/>
              </m:rPr>
              <w:rPr>
                <w:rFonts w:ascii="Cambria Math" w:hAnsi="Cambria Math"/>
                <w:lang w:val="es-MX"/>
              </w:rPr>
              <m:t>1</m:t>
            </m:r>
          </m:sub>
        </m:sSub>
        <m:r>
          <w:rPr>
            <w:rFonts w:ascii="Cambria Math" w:hAnsi="Cambria Math"/>
            <w:lang w:val="es-MX"/>
          </w:rPr>
          <m:t>Kilometraje</m:t>
        </m:r>
        <m:r>
          <m:rPr>
            <m:sty m:val="p"/>
          </m:rPr>
          <w:rPr>
            <w:rFonts w:ascii="Cambria Math" w:hAnsi="Cambria Math"/>
            <w:lang w:val="es-MX"/>
          </w:rPr>
          <m:t>+</m:t>
        </m:r>
        <m:sSub>
          <m:sSubPr>
            <m:ctrlPr>
              <w:rPr>
                <w:rFonts w:ascii="Cambria Math" w:hAnsi="Cambria Math"/>
                <w:lang w:val="es-MX"/>
              </w:rPr>
            </m:ctrlPr>
          </m:sSubPr>
          <m:e>
            <m:r>
              <w:rPr>
                <w:rFonts w:ascii="Cambria Math" w:hAnsi="Cambria Math"/>
                <w:lang w:val="es-MX"/>
              </w:rPr>
              <m:t>β</m:t>
            </m:r>
          </m:e>
          <m:sub>
            <m:r>
              <m:rPr>
                <m:sty m:val="p"/>
              </m:rPr>
              <w:rPr>
                <w:rFonts w:ascii="Cambria Math" w:hAnsi="Cambria Math"/>
                <w:lang w:val="es-MX"/>
              </w:rPr>
              <m:t>2</m:t>
            </m:r>
          </m:sub>
        </m:sSub>
        <m:r>
          <w:rPr>
            <w:rFonts w:ascii="Cambria Math" w:hAnsi="Cambria Math"/>
            <w:lang w:val="es-MX"/>
          </w:rPr>
          <m:t>Par</m:t>
        </m:r>
        <m:r>
          <m:rPr>
            <m:sty m:val="p"/>
          </m:rPr>
          <w:rPr>
            <w:rFonts w:ascii="Cambria Math" w:hAnsi="Cambria Math"/>
            <w:lang w:val="es-MX"/>
          </w:rPr>
          <m:t>+</m:t>
        </m:r>
        <m:sSub>
          <m:sSubPr>
            <m:ctrlPr>
              <w:rPr>
                <w:rFonts w:ascii="Cambria Math" w:hAnsi="Cambria Math"/>
                <w:lang w:val="es-MX"/>
              </w:rPr>
            </m:ctrlPr>
          </m:sSubPr>
          <m:e>
            <m:r>
              <w:rPr>
                <w:rFonts w:ascii="Cambria Math" w:hAnsi="Cambria Math"/>
                <w:lang w:val="es-MX"/>
              </w:rPr>
              <m:t>β</m:t>
            </m:r>
          </m:e>
          <m:sub>
            <m:r>
              <m:rPr>
                <m:sty m:val="p"/>
              </m:rPr>
              <w:rPr>
                <w:rFonts w:ascii="Cambria Math" w:hAnsi="Cambria Math"/>
                <w:lang w:val="es-MX"/>
              </w:rPr>
              <m:t>3</m:t>
            </m:r>
          </m:sub>
        </m:sSub>
        <m:r>
          <w:rPr>
            <w:rFonts w:ascii="Cambria Math" w:hAnsi="Cambria Math"/>
            <w:lang w:val="es-MX"/>
          </w:rPr>
          <m:t>Mecanica</m:t>
        </m:r>
        <m:r>
          <m:rPr>
            <m:sty m:val="p"/>
          </m:rPr>
          <w:rPr>
            <w:rFonts w:ascii="Cambria Math" w:hAnsi="Cambria Math"/>
            <w:lang w:val="es-MX"/>
          </w:rPr>
          <m:t>+</m:t>
        </m:r>
        <m:sSub>
          <m:sSubPr>
            <m:ctrlPr>
              <w:rPr>
                <w:rFonts w:ascii="Cambria Math" w:hAnsi="Cambria Math"/>
                <w:lang w:val="es-MX"/>
              </w:rPr>
            </m:ctrlPr>
          </m:sSubPr>
          <m:e>
            <m:r>
              <w:rPr>
                <w:rFonts w:ascii="Cambria Math" w:hAnsi="Cambria Math"/>
                <w:lang w:val="es-MX"/>
              </w:rPr>
              <m:t>β</m:t>
            </m:r>
          </m:e>
          <m:sub>
            <m:r>
              <m:rPr>
                <m:sty m:val="p"/>
              </m:rPr>
              <w:rPr>
                <w:rFonts w:ascii="Cambria Math" w:hAnsi="Cambria Math"/>
                <w:lang w:val="es-MX"/>
              </w:rPr>
              <m:t>4</m:t>
            </m:r>
          </m:sub>
        </m:sSub>
        <m:sSub>
          <m:sSubPr>
            <m:ctrlPr>
              <w:rPr>
                <w:rFonts w:ascii="Cambria Math" w:hAnsi="Cambria Math"/>
                <w:lang w:val="es-MX"/>
              </w:rPr>
            </m:ctrlPr>
          </m:sSubPr>
          <m:e>
            <m:r>
              <w:rPr>
                <w:rFonts w:ascii="Cambria Math" w:hAnsi="Cambria Math"/>
                <w:lang w:val="es-MX"/>
              </w:rPr>
              <m:t>a</m:t>
            </m:r>
          </m:e>
          <m:sub>
            <m:r>
              <m:rPr>
                <m:sty m:val="p"/>
              </m:rPr>
              <w:rPr>
                <w:rFonts w:ascii="Cambria Math" w:hAnsi="Cambria Math"/>
                <w:lang w:val="es-MX"/>
              </w:rPr>
              <m:t>2014_2017</m:t>
            </m:r>
          </m:sub>
        </m:sSub>
        <m:r>
          <m:rPr>
            <m:sty m:val="p"/>
          </m:rPr>
          <w:rPr>
            <w:rFonts w:ascii="Cambria Math" w:hAnsi="Cambria Math"/>
            <w:lang w:val="es-MX"/>
          </w:rPr>
          <m:t>+</m:t>
        </m:r>
        <m:r>
          <w:rPr>
            <w:rFonts w:ascii="Cambria Math" w:hAnsi="Cambria Math"/>
            <w:lang w:val="es-MX"/>
          </w:rPr>
          <m:t>u</m:t>
        </m:r>
      </m:oMath>
      <w:r w:rsidRPr="00EA12B0">
        <w:rPr>
          <w:lang w:val="es-MX"/>
        </w:rPr>
        <w:t xml:space="preserve"> </w:t>
      </w:r>
      <w:proofErr w:type="spellStart"/>
      <w:r w:rsidRPr="00EA12B0">
        <w:rPr>
          <w:lang w:val="es-MX"/>
        </w:rPr>
        <w:t>e</w:t>
      </w:r>
      <w:proofErr w:type="spellEnd"/>
      <w:r w:rsidRPr="00EA12B0">
        <w:rPr>
          <w:lang w:val="es-MX"/>
        </w:rPr>
        <w:t xml:space="preserve"> Interprete sus resultados y su inferencia estadística.</w:t>
      </w:r>
    </w:p>
    <w:p w14:paraId="2938A02C" w14:textId="09F6A18A" w:rsidR="00EA12B0" w:rsidRPr="00EA12B0" w:rsidRDefault="00EA12B0" w:rsidP="00EA12B0">
      <w:pPr>
        <w:pStyle w:val="Prrafodelista"/>
        <w:jc w:val="both"/>
        <w:rPr>
          <w:lang w:val="es-MX"/>
        </w:rPr>
      </w:pPr>
    </w:p>
    <w:p w14:paraId="60BC031A" w14:textId="77777777" w:rsidR="00EA12B0" w:rsidRPr="00EA12B0" w:rsidRDefault="00EA12B0" w:rsidP="00EA12B0">
      <w:pPr>
        <w:pStyle w:val="NormalWeb"/>
        <w:jc w:val="center"/>
        <w:rPr>
          <w:rFonts w:asciiTheme="minorHAnsi" w:eastAsiaTheme="minorHAnsi" w:hAnsiTheme="minorHAnsi" w:cstheme="minorBidi"/>
          <w:sz w:val="20"/>
          <w:szCs w:val="20"/>
          <w:lang w:val="es-MX" w:eastAsia="en-US"/>
        </w:rPr>
      </w:pPr>
    </w:p>
    <w:p w14:paraId="3815BD0A" w14:textId="3D8E9439" w:rsidR="00460819" w:rsidRPr="00EA12B0" w:rsidRDefault="00460819" w:rsidP="00015232">
      <w:pPr>
        <w:spacing w:beforeAutospacing="1" w:after="0" w:afterAutospacing="1" w:line="240" w:lineRule="auto"/>
        <w:ind w:left="360"/>
        <w:jc w:val="both"/>
        <w:rPr>
          <w:rFonts w:ascii="Times New Roman" w:eastAsia="Times New Roman" w:hAnsi="Times New Roman" w:cs="Times New Roman"/>
          <w:sz w:val="36"/>
          <w:szCs w:val="36"/>
          <w:lang w:eastAsia="es-CO"/>
        </w:rPr>
      </w:pPr>
    </w:p>
    <w:p w14:paraId="6DA61512" w14:textId="77777777" w:rsidR="00460819" w:rsidRPr="00EA12B0" w:rsidRDefault="00460819" w:rsidP="00015232">
      <w:pPr>
        <w:pStyle w:val="Prrafodelista"/>
        <w:spacing w:before="100" w:beforeAutospacing="1" w:after="100" w:afterAutospacing="1" w:line="240" w:lineRule="auto"/>
        <w:jc w:val="both"/>
        <w:rPr>
          <w:rStyle w:val="vlist-s"/>
          <w:rFonts w:eastAsiaTheme="minorEastAsia"/>
          <w:sz w:val="32"/>
          <w:szCs w:val="32"/>
        </w:rPr>
      </w:pPr>
    </w:p>
    <w:p w14:paraId="004AFF73" w14:textId="6874FF9C" w:rsidR="00460819" w:rsidRPr="00EA12B0" w:rsidRDefault="00460819" w:rsidP="00015232">
      <w:pPr>
        <w:pStyle w:val="Prrafodelista"/>
        <w:spacing w:before="100" w:beforeAutospacing="1" w:after="100" w:afterAutospacing="1" w:line="240" w:lineRule="auto"/>
        <w:jc w:val="both"/>
        <w:rPr>
          <w:sz w:val="20"/>
          <w:szCs w:val="20"/>
          <w:lang w:val="es-MX"/>
        </w:rPr>
      </w:pPr>
    </w:p>
    <w:sectPr w:rsidR="00460819" w:rsidRPr="00EA12B0" w:rsidSect="00B30116">
      <w:headerReference w:type="default" r:id="rId8"/>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0E45A0" w14:textId="77777777" w:rsidR="003C363E" w:rsidRDefault="003C363E" w:rsidP="00537A2F">
      <w:pPr>
        <w:spacing w:after="0" w:line="240" w:lineRule="auto"/>
      </w:pPr>
      <w:r>
        <w:separator/>
      </w:r>
    </w:p>
  </w:endnote>
  <w:endnote w:type="continuationSeparator" w:id="0">
    <w:p w14:paraId="50500261" w14:textId="77777777" w:rsidR="003C363E" w:rsidRDefault="003C363E" w:rsidP="00537A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17E19" w14:textId="77777777" w:rsidR="003C363E" w:rsidRDefault="003C363E" w:rsidP="00537A2F">
      <w:pPr>
        <w:spacing w:after="0" w:line="240" w:lineRule="auto"/>
      </w:pPr>
      <w:r>
        <w:separator/>
      </w:r>
    </w:p>
  </w:footnote>
  <w:footnote w:type="continuationSeparator" w:id="0">
    <w:p w14:paraId="21D3CB94" w14:textId="77777777" w:rsidR="003C363E" w:rsidRDefault="003C363E" w:rsidP="00537A2F">
      <w:pPr>
        <w:spacing w:after="0" w:line="240" w:lineRule="auto"/>
      </w:pPr>
      <w:r>
        <w:continuationSeparator/>
      </w:r>
    </w:p>
  </w:footnote>
  <w:footnote w:id="1">
    <w:p w14:paraId="291953F5" w14:textId="392316A5" w:rsidR="00537A2F" w:rsidRDefault="00537A2F">
      <w:pPr>
        <w:pStyle w:val="Textonotapie"/>
      </w:pPr>
      <w:r w:rsidRPr="00EA12B0">
        <w:rPr>
          <w:rStyle w:val="Refdenotaalpie"/>
          <w:sz w:val="24"/>
          <w:szCs w:val="24"/>
        </w:rPr>
        <w:footnoteRef/>
      </w:r>
      <w:r w:rsidRPr="00EA12B0">
        <w:rPr>
          <w:sz w:val="24"/>
          <w:szCs w:val="24"/>
        </w:rPr>
        <w:t xml:space="preserve"> </w:t>
      </w:r>
      <w:r w:rsidR="00616B2F" w:rsidRPr="00EA12B0">
        <w:rPr>
          <w:sz w:val="18"/>
          <w:szCs w:val="18"/>
          <w:lang w:val="es-MX"/>
        </w:rPr>
        <w:t>El FTP representa l</w:t>
      </w:r>
      <w:r w:rsidRPr="00EA12B0">
        <w:rPr>
          <w:sz w:val="18"/>
          <w:szCs w:val="18"/>
          <w:lang w:val="es-MX"/>
        </w:rPr>
        <w:t>a mayor potencia media (en vatios) que un ciclista puede mantener de forma sostenida durante aproximadamente una hora sin fatigarse por completo.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AD110" w14:textId="20059481" w:rsidR="00EA12B0" w:rsidRDefault="00EA12B0">
    <w:pPr>
      <w:pStyle w:val="Encabezado"/>
    </w:pPr>
    <w:r w:rsidRPr="00EA12B0">
      <w:rPr>
        <w:noProof/>
        <w:sz w:val="24"/>
        <w:szCs w:val="24"/>
        <w:lang w:val="es-MX"/>
      </w:rPr>
      <w:drawing>
        <wp:anchor distT="0" distB="0" distL="114300" distR="114300" simplePos="0" relativeHeight="251659264" behindDoc="1" locked="0" layoutInCell="1" allowOverlap="1" wp14:anchorId="111EE2BF" wp14:editId="2CC1A046">
          <wp:simplePos x="0" y="0"/>
          <wp:positionH relativeFrom="column">
            <wp:posOffset>-9525</wp:posOffset>
          </wp:positionH>
          <wp:positionV relativeFrom="paragraph">
            <wp:posOffset>-295910</wp:posOffset>
          </wp:positionV>
          <wp:extent cx="274848" cy="274848"/>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74848" cy="274848"/>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A1958"/>
    <w:multiLevelType w:val="hybridMultilevel"/>
    <w:tmpl w:val="F2C061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135259E9"/>
    <w:multiLevelType w:val="hybridMultilevel"/>
    <w:tmpl w:val="F9EC758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B030B2D"/>
    <w:multiLevelType w:val="multilevel"/>
    <w:tmpl w:val="C3984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2A82C86"/>
    <w:multiLevelType w:val="hybridMultilevel"/>
    <w:tmpl w:val="026ADC5A"/>
    <w:lvl w:ilvl="0" w:tplc="914EFF26">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4" w15:restartNumberingAfterBreak="0">
    <w:nsid w:val="279546F5"/>
    <w:multiLevelType w:val="hybridMultilevel"/>
    <w:tmpl w:val="23F4C3E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3501235D"/>
    <w:multiLevelType w:val="hybridMultilevel"/>
    <w:tmpl w:val="A1CA343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68A7FA5"/>
    <w:multiLevelType w:val="hybridMultilevel"/>
    <w:tmpl w:val="099284F4"/>
    <w:lvl w:ilvl="0" w:tplc="2650550C">
      <w:start w:val="1"/>
      <w:numFmt w:val="lowerRoman"/>
      <w:lvlText w:val="%1)"/>
      <w:lvlJc w:val="left"/>
      <w:pPr>
        <w:ind w:left="1440" w:hanging="720"/>
      </w:pPr>
      <w:rPr>
        <w:rFonts w:hint="default"/>
        <w:b/>
        <w:sz w:val="12"/>
        <w:szCs w:val="12"/>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7" w15:restartNumberingAfterBreak="0">
    <w:nsid w:val="48982F06"/>
    <w:multiLevelType w:val="hybridMultilevel"/>
    <w:tmpl w:val="5216AEC8"/>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8" w15:restartNumberingAfterBreak="0">
    <w:nsid w:val="4A2B1ED3"/>
    <w:multiLevelType w:val="multilevel"/>
    <w:tmpl w:val="6AE2B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55B5EE8"/>
    <w:multiLevelType w:val="multilevel"/>
    <w:tmpl w:val="8B0A7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9A13209"/>
    <w:multiLevelType w:val="hybridMultilevel"/>
    <w:tmpl w:val="60448BF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6A8239D4"/>
    <w:multiLevelType w:val="multilevel"/>
    <w:tmpl w:val="F62CA46A"/>
    <w:lvl w:ilvl="0">
      <w:start w:val="1"/>
      <w:numFmt w:val="lowerRoman"/>
      <w:lvlText w:val="%1."/>
      <w:lvlJc w:val="right"/>
      <w:pPr>
        <w:tabs>
          <w:tab w:val="num" w:pos="720"/>
        </w:tabs>
        <w:ind w:left="720" w:hanging="360"/>
      </w:pPr>
      <w:rPr>
        <w:rFonts w:hint="default"/>
        <w:sz w:val="10"/>
        <w:szCs w:val="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B7454A1"/>
    <w:multiLevelType w:val="multilevel"/>
    <w:tmpl w:val="B5307F46"/>
    <w:lvl w:ilvl="0">
      <w:start w:val="1"/>
      <w:numFmt w:val="lowerLetter"/>
      <w:lvlText w:val="%1."/>
      <w:lvlJc w:val="left"/>
      <w:pPr>
        <w:tabs>
          <w:tab w:val="num" w:pos="720"/>
        </w:tabs>
        <w:ind w:left="720" w:hanging="360"/>
      </w:pPr>
      <w:rPr>
        <w:rFonts w:hint="default"/>
        <w:sz w:val="10"/>
        <w:szCs w:val="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
  </w:num>
  <w:num w:numId="3">
    <w:abstractNumId w:val="3"/>
  </w:num>
  <w:num w:numId="4">
    <w:abstractNumId w:val="6"/>
  </w:num>
  <w:num w:numId="5">
    <w:abstractNumId w:val="9"/>
  </w:num>
  <w:num w:numId="6">
    <w:abstractNumId w:val="0"/>
  </w:num>
  <w:num w:numId="7">
    <w:abstractNumId w:val="8"/>
  </w:num>
  <w:num w:numId="8">
    <w:abstractNumId w:val="10"/>
  </w:num>
  <w:num w:numId="9">
    <w:abstractNumId w:val="12"/>
  </w:num>
  <w:num w:numId="10">
    <w:abstractNumId w:val="11"/>
  </w:num>
  <w:num w:numId="11">
    <w:abstractNumId w:val="2"/>
  </w:num>
  <w:num w:numId="12">
    <w:abstractNumId w:val="5"/>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0116"/>
    <w:rsid w:val="00015232"/>
    <w:rsid w:val="00373CC8"/>
    <w:rsid w:val="003C363E"/>
    <w:rsid w:val="00460819"/>
    <w:rsid w:val="00537A2F"/>
    <w:rsid w:val="00616B2F"/>
    <w:rsid w:val="006A6129"/>
    <w:rsid w:val="0077039D"/>
    <w:rsid w:val="0082117D"/>
    <w:rsid w:val="00912276"/>
    <w:rsid w:val="00B1787A"/>
    <w:rsid w:val="00B30116"/>
    <w:rsid w:val="00B96AF5"/>
    <w:rsid w:val="00BA32C2"/>
    <w:rsid w:val="00EA12B0"/>
    <w:rsid w:val="00F34082"/>
    <w:rsid w:val="00F4553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CF5BC8"/>
  <w15:chartTrackingRefBased/>
  <w15:docId w15:val="{D9CAB8A3-603D-4CC8-ADE0-2F03F8626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B30116"/>
    <w:pPr>
      <w:ind w:left="720"/>
      <w:contextualSpacing/>
    </w:pPr>
  </w:style>
  <w:style w:type="paragraph" w:styleId="NormalWeb">
    <w:name w:val="Normal (Web)"/>
    <w:basedOn w:val="Normal"/>
    <w:uiPriority w:val="99"/>
    <w:unhideWhenUsed/>
    <w:rsid w:val="00B30116"/>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styleId="Textoennegrita">
    <w:name w:val="Strong"/>
    <w:basedOn w:val="Fuentedeprrafopredeter"/>
    <w:uiPriority w:val="22"/>
    <w:qFormat/>
    <w:rsid w:val="00B30116"/>
    <w:rPr>
      <w:b/>
      <w:bCs/>
    </w:rPr>
  </w:style>
  <w:style w:type="character" w:styleId="Textodelmarcadordeposicin">
    <w:name w:val="Placeholder Text"/>
    <w:basedOn w:val="Fuentedeprrafopredeter"/>
    <w:uiPriority w:val="99"/>
    <w:semiHidden/>
    <w:rsid w:val="00B30116"/>
    <w:rPr>
      <w:color w:val="808080"/>
    </w:rPr>
  </w:style>
  <w:style w:type="character" w:styleId="nfasis">
    <w:name w:val="Emphasis"/>
    <w:basedOn w:val="Fuentedeprrafopredeter"/>
    <w:uiPriority w:val="20"/>
    <w:qFormat/>
    <w:rsid w:val="00373CC8"/>
    <w:rPr>
      <w:i/>
      <w:iCs/>
    </w:rPr>
  </w:style>
  <w:style w:type="character" w:styleId="CdigoHTML">
    <w:name w:val="HTML Code"/>
    <w:basedOn w:val="Fuentedeprrafopredeter"/>
    <w:uiPriority w:val="99"/>
    <w:semiHidden/>
    <w:unhideWhenUsed/>
    <w:rsid w:val="00373CC8"/>
    <w:rPr>
      <w:rFonts w:ascii="Courier New" w:eastAsia="Times New Roman" w:hAnsi="Courier New" w:cs="Courier New"/>
      <w:sz w:val="20"/>
      <w:szCs w:val="20"/>
    </w:rPr>
  </w:style>
  <w:style w:type="paragraph" w:styleId="Textonotapie">
    <w:name w:val="footnote text"/>
    <w:basedOn w:val="Normal"/>
    <w:link w:val="TextonotapieCar"/>
    <w:uiPriority w:val="99"/>
    <w:semiHidden/>
    <w:unhideWhenUsed/>
    <w:rsid w:val="00537A2F"/>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537A2F"/>
    <w:rPr>
      <w:sz w:val="20"/>
      <w:szCs w:val="20"/>
    </w:rPr>
  </w:style>
  <w:style w:type="character" w:styleId="Refdenotaalpie">
    <w:name w:val="footnote reference"/>
    <w:basedOn w:val="Fuentedeprrafopredeter"/>
    <w:uiPriority w:val="99"/>
    <w:semiHidden/>
    <w:unhideWhenUsed/>
    <w:rsid w:val="00537A2F"/>
    <w:rPr>
      <w:vertAlign w:val="superscript"/>
    </w:rPr>
  </w:style>
  <w:style w:type="character" w:customStyle="1" w:styleId="mord">
    <w:name w:val="mord"/>
    <w:basedOn w:val="Fuentedeprrafopredeter"/>
    <w:rsid w:val="00B96AF5"/>
  </w:style>
  <w:style w:type="character" w:customStyle="1" w:styleId="vlist-s">
    <w:name w:val="vlist-s"/>
    <w:basedOn w:val="Fuentedeprrafopredeter"/>
    <w:rsid w:val="00B96AF5"/>
  </w:style>
  <w:style w:type="character" w:customStyle="1" w:styleId="mrel">
    <w:name w:val="mrel"/>
    <w:basedOn w:val="Fuentedeprrafopredeter"/>
    <w:rsid w:val="00B96AF5"/>
  </w:style>
  <w:style w:type="character" w:customStyle="1" w:styleId="mbin">
    <w:name w:val="mbin"/>
    <w:basedOn w:val="Fuentedeprrafopredeter"/>
    <w:rsid w:val="00B96AF5"/>
  </w:style>
  <w:style w:type="character" w:customStyle="1" w:styleId="katex-mathml">
    <w:name w:val="katex-mathml"/>
    <w:basedOn w:val="Fuentedeprrafopredeter"/>
    <w:rsid w:val="00460819"/>
  </w:style>
  <w:style w:type="paragraph" w:styleId="Encabezado">
    <w:name w:val="header"/>
    <w:basedOn w:val="Normal"/>
    <w:link w:val="EncabezadoCar"/>
    <w:uiPriority w:val="99"/>
    <w:unhideWhenUsed/>
    <w:rsid w:val="00EA12B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A12B0"/>
  </w:style>
  <w:style w:type="paragraph" w:styleId="Piedepgina">
    <w:name w:val="footer"/>
    <w:basedOn w:val="Normal"/>
    <w:link w:val="PiedepginaCar"/>
    <w:uiPriority w:val="99"/>
    <w:unhideWhenUsed/>
    <w:rsid w:val="00EA12B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A12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870086">
      <w:bodyDiv w:val="1"/>
      <w:marLeft w:val="0"/>
      <w:marRight w:val="0"/>
      <w:marTop w:val="0"/>
      <w:marBottom w:val="0"/>
      <w:divBdr>
        <w:top w:val="none" w:sz="0" w:space="0" w:color="auto"/>
        <w:left w:val="none" w:sz="0" w:space="0" w:color="auto"/>
        <w:bottom w:val="none" w:sz="0" w:space="0" w:color="auto"/>
        <w:right w:val="none" w:sz="0" w:space="0" w:color="auto"/>
      </w:divBdr>
    </w:div>
    <w:div w:id="360054801">
      <w:bodyDiv w:val="1"/>
      <w:marLeft w:val="0"/>
      <w:marRight w:val="0"/>
      <w:marTop w:val="0"/>
      <w:marBottom w:val="0"/>
      <w:divBdr>
        <w:top w:val="none" w:sz="0" w:space="0" w:color="auto"/>
        <w:left w:val="none" w:sz="0" w:space="0" w:color="auto"/>
        <w:bottom w:val="none" w:sz="0" w:space="0" w:color="auto"/>
        <w:right w:val="none" w:sz="0" w:space="0" w:color="auto"/>
      </w:divBdr>
    </w:div>
    <w:div w:id="637883841">
      <w:bodyDiv w:val="1"/>
      <w:marLeft w:val="0"/>
      <w:marRight w:val="0"/>
      <w:marTop w:val="0"/>
      <w:marBottom w:val="0"/>
      <w:divBdr>
        <w:top w:val="none" w:sz="0" w:space="0" w:color="auto"/>
        <w:left w:val="none" w:sz="0" w:space="0" w:color="auto"/>
        <w:bottom w:val="none" w:sz="0" w:space="0" w:color="auto"/>
        <w:right w:val="none" w:sz="0" w:space="0" w:color="auto"/>
      </w:divBdr>
    </w:div>
    <w:div w:id="842208798">
      <w:bodyDiv w:val="1"/>
      <w:marLeft w:val="0"/>
      <w:marRight w:val="0"/>
      <w:marTop w:val="0"/>
      <w:marBottom w:val="0"/>
      <w:divBdr>
        <w:top w:val="none" w:sz="0" w:space="0" w:color="auto"/>
        <w:left w:val="none" w:sz="0" w:space="0" w:color="auto"/>
        <w:bottom w:val="none" w:sz="0" w:space="0" w:color="auto"/>
        <w:right w:val="none" w:sz="0" w:space="0" w:color="auto"/>
      </w:divBdr>
    </w:div>
    <w:div w:id="915239174">
      <w:bodyDiv w:val="1"/>
      <w:marLeft w:val="0"/>
      <w:marRight w:val="0"/>
      <w:marTop w:val="0"/>
      <w:marBottom w:val="0"/>
      <w:divBdr>
        <w:top w:val="none" w:sz="0" w:space="0" w:color="auto"/>
        <w:left w:val="none" w:sz="0" w:space="0" w:color="auto"/>
        <w:bottom w:val="none" w:sz="0" w:space="0" w:color="auto"/>
        <w:right w:val="none" w:sz="0" w:space="0" w:color="auto"/>
      </w:divBdr>
    </w:div>
    <w:div w:id="1053432425">
      <w:bodyDiv w:val="1"/>
      <w:marLeft w:val="0"/>
      <w:marRight w:val="0"/>
      <w:marTop w:val="0"/>
      <w:marBottom w:val="0"/>
      <w:divBdr>
        <w:top w:val="none" w:sz="0" w:space="0" w:color="auto"/>
        <w:left w:val="none" w:sz="0" w:space="0" w:color="auto"/>
        <w:bottom w:val="none" w:sz="0" w:space="0" w:color="auto"/>
        <w:right w:val="none" w:sz="0" w:space="0" w:color="auto"/>
      </w:divBdr>
    </w:div>
    <w:div w:id="1753745241">
      <w:bodyDiv w:val="1"/>
      <w:marLeft w:val="0"/>
      <w:marRight w:val="0"/>
      <w:marTop w:val="0"/>
      <w:marBottom w:val="0"/>
      <w:divBdr>
        <w:top w:val="none" w:sz="0" w:space="0" w:color="auto"/>
        <w:left w:val="none" w:sz="0" w:space="0" w:color="auto"/>
        <w:bottom w:val="none" w:sz="0" w:space="0" w:color="auto"/>
        <w:right w:val="none" w:sz="0" w:space="0" w:color="auto"/>
      </w:divBdr>
    </w:div>
    <w:div w:id="1829788995">
      <w:bodyDiv w:val="1"/>
      <w:marLeft w:val="0"/>
      <w:marRight w:val="0"/>
      <w:marTop w:val="0"/>
      <w:marBottom w:val="0"/>
      <w:divBdr>
        <w:top w:val="none" w:sz="0" w:space="0" w:color="auto"/>
        <w:left w:val="none" w:sz="0" w:space="0" w:color="auto"/>
        <w:bottom w:val="none" w:sz="0" w:space="0" w:color="auto"/>
        <w:right w:val="none" w:sz="0" w:space="0" w:color="auto"/>
      </w:divBdr>
    </w:div>
    <w:div w:id="1950770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48C72-E11E-4679-B823-58D5F4BBA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2</Pages>
  <Words>1129</Words>
  <Characters>6211</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Nicolas Ronderos</dc:creator>
  <cp:keywords/>
  <dc:description/>
  <cp:lastModifiedBy>Nicolas Ronderos</cp:lastModifiedBy>
  <cp:revision>4</cp:revision>
  <dcterms:created xsi:type="dcterms:W3CDTF">2025-05-29T23:19:00Z</dcterms:created>
  <dcterms:modified xsi:type="dcterms:W3CDTF">2025-06-05T21:04:00Z</dcterms:modified>
</cp:coreProperties>
</file>