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5333" w14:textId="77777777" w:rsidR="00212E72" w:rsidRDefault="00212E72" w:rsidP="00613919">
      <w:pPr>
        <w:spacing w:after="0" w:line="240" w:lineRule="auto"/>
        <w:jc w:val="center"/>
        <w:rPr>
          <w:rFonts w:ascii="Times New Roman" w:hAnsi="Times New Roman" w:cs="Times New Roman"/>
          <w:b/>
          <w:color w:val="000000" w:themeColor="text1"/>
          <w:sz w:val="24"/>
          <w:szCs w:val="24"/>
        </w:rPr>
      </w:pPr>
    </w:p>
    <w:p w14:paraId="7811C420" w14:textId="77777777" w:rsidR="00212E72" w:rsidRDefault="00212E72" w:rsidP="00613919">
      <w:pPr>
        <w:spacing w:after="0" w:line="240" w:lineRule="auto"/>
        <w:jc w:val="center"/>
        <w:rPr>
          <w:rFonts w:ascii="Times New Roman" w:hAnsi="Times New Roman" w:cs="Times New Roman"/>
          <w:b/>
          <w:color w:val="000000" w:themeColor="text1"/>
          <w:sz w:val="24"/>
          <w:szCs w:val="24"/>
        </w:rPr>
      </w:pPr>
    </w:p>
    <w:p w14:paraId="300906E7" w14:textId="2325B15B"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Macroeconomía </w:t>
      </w:r>
    </w:p>
    <w:p w14:paraId="655A90ED" w14:textId="77777777"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          Nombre: _____________________________________</w:t>
      </w:r>
    </w:p>
    <w:p w14:paraId="5E76B919"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0BA7EE98"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Reglas durante el examen parcial</w:t>
      </w:r>
    </w:p>
    <w:p w14:paraId="4478F005"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6E9CCF7F" w14:textId="77777777" w:rsidR="00613919" w:rsidRPr="009D04A2" w:rsidRDefault="00613919" w:rsidP="00613919">
      <w:pPr>
        <w:spacing w:after="0" w:line="240" w:lineRule="auto"/>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Se consideran faltas disciplinarias</w:t>
      </w:r>
    </w:p>
    <w:p w14:paraId="10D1399E"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Copiar total o parcialmente exámenes, evaluaciones, tareas y demás actividades académicas.</w:t>
      </w:r>
    </w:p>
    <w:p w14:paraId="459C2D40"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ayudas no autorizadas durante los exámenes o pruebas académicas.</w:t>
      </w:r>
    </w:p>
    <w:p w14:paraId="1380DBB3"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citas o referencias falsas, o falta entre la cita y la referencia.</w:t>
      </w:r>
    </w:p>
    <w:p w14:paraId="517927A3"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2FF2683D"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Responder un examen diferente al que le fue asignado.</w:t>
      </w:r>
    </w:p>
    <w:p w14:paraId="0195C5B4" w14:textId="77777777" w:rsidR="00613919" w:rsidRPr="009D04A2" w:rsidRDefault="00613919" w:rsidP="00613919">
      <w:pPr>
        <w:ind w:left="60"/>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Las faltas contra las normas estatutarias, reglamentarias o disciplinarias cometidas por los estudiantes podrán ser sancionadas según su gravedad, con las siguientes medidas: i) Amonestación verbal o escrita </w:t>
      </w:r>
      <w:proofErr w:type="spellStart"/>
      <w:r w:rsidRPr="009D04A2">
        <w:rPr>
          <w:rFonts w:ascii="Times New Roman" w:hAnsi="Times New Roman" w:cs="Times New Roman"/>
          <w:color w:val="000000" w:themeColor="text1"/>
          <w:sz w:val="24"/>
          <w:szCs w:val="24"/>
        </w:rPr>
        <w:t>ii</w:t>
      </w:r>
      <w:proofErr w:type="spellEnd"/>
      <w:r w:rsidRPr="009D04A2">
        <w:rPr>
          <w:rFonts w:ascii="Times New Roman" w:hAnsi="Times New Roman" w:cs="Times New Roman"/>
          <w:color w:val="000000" w:themeColor="text1"/>
          <w:sz w:val="24"/>
          <w:szCs w:val="24"/>
        </w:rPr>
        <w:t xml:space="preserve">) Prueba de conducta (matricula condicional) </w:t>
      </w:r>
      <w:proofErr w:type="spellStart"/>
      <w:r w:rsidRPr="009D04A2">
        <w:rPr>
          <w:rFonts w:ascii="Times New Roman" w:hAnsi="Times New Roman" w:cs="Times New Roman"/>
          <w:color w:val="000000" w:themeColor="text1"/>
          <w:sz w:val="24"/>
          <w:szCs w:val="24"/>
        </w:rPr>
        <w:t>iii</w:t>
      </w:r>
      <w:proofErr w:type="spellEnd"/>
      <w:r w:rsidRPr="009D04A2">
        <w:rPr>
          <w:rFonts w:ascii="Times New Roman" w:hAnsi="Times New Roman" w:cs="Times New Roman"/>
          <w:color w:val="000000" w:themeColor="text1"/>
          <w:sz w:val="24"/>
          <w:szCs w:val="24"/>
        </w:rPr>
        <w:t xml:space="preserve">) Cancelación de la matrícula y </w:t>
      </w:r>
      <w:proofErr w:type="spellStart"/>
      <w:r w:rsidRPr="009D04A2">
        <w:rPr>
          <w:rFonts w:ascii="Times New Roman" w:hAnsi="Times New Roman" w:cs="Times New Roman"/>
          <w:color w:val="000000" w:themeColor="text1"/>
          <w:sz w:val="24"/>
          <w:szCs w:val="24"/>
        </w:rPr>
        <w:t>iv</w:t>
      </w:r>
      <w:proofErr w:type="spellEnd"/>
      <w:r w:rsidRPr="009D04A2">
        <w:rPr>
          <w:rFonts w:ascii="Times New Roman" w:hAnsi="Times New Roman" w:cs="Times New Roman"/>
          <w:color w:val="000000" w:themeColor="text1"/>
          <w:sz w:val="24"/>
          <w:szCs w:val="24"/>
        </w:rPr>
        <w:t>) Expulsión definitiva.</w:t>
      </w:r>
    </w:p>
    <w:p w14:paraId="69CE4030" w14:textId="77777777" w:rsidR="00613919" w:rsidRPr="009D04A2" w:rsidRDefault="00613919" w:rsidP="00613919">
      <w:pPr>
        <w:ind w:left="60"/>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Formato para enviar sus respuestas del examen parcial.</w:t>
      </w:r>
    </w:p>
    <w:p w14:paraId="28815B50" w14:textId="1389537E" w:rsidR="00613919" w:rsidRPr="009D04A2" w:rsidRDefault="00613919" w:rsidP="00613919">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Usted debe subir un </w:t>
      </w:r>
      <w:r w:rsidRPr="009D04A2">
        <w:rPr>
          <w:rFonts w:ascii="Times New Roman" w:hAnsi="Times New Roman" w:cs="Times New Roman"/>
          <w:b/>
          <w:color w:val="000000" w:themeColor="text1"/>
          <w:sz w:val="24"/>
          <w:szCs w:val="24"/>
        </w:rPr>
        <w:t>único</w:t>
      </w:r>
      <w:r w:rsidRPr="009D04A2">
        <w:rPr>
          <w:rFonts w:ascii="Times New Roman" w:hAnsi="Times New Roman" w:cs="Times New Roman"/>
          <w:color w:val="000000" w:themeColor="text1"/>
          <w:sz w:val="24"/>
          <w:szCs w:val="24"/>
        </w:rPr>
        <w:t xml:space="preserve"> archivo al enlace </w:t>
      </w:r>
      <w:r w:rsidR="00212E72">
        <w:rPr>
          <w:rFonts w:ascii="Times New Roman" w:hAnsi="Times New Roman" w:cs="Times New Roman"/>
          <w:color w:val="000000" w:themeColor="text1"/>
          <w:sz w:val="24"/>
          <w:szCs w:val="24"/>
        </w:rPr>
        <w:t>de la plataforma del curso.</w:t>
      </w:r>
      <w:r w:rsidRPr="009D04A2">
        <w:rPr>
          <w:rFonts w:ascii="Times New Roman" w:hAnsi="Times New Roman" w:cs="Times New Roman"/>
          <w:color w:val="000000" w:themeColor="text1"/>
          <w:sz w:val="24"/>
          <w:szCs w:val="24"/>
        </w:rPr>
        <w:t xml:space="preserve"> </w:t>
      </w:r>
    </w:p>
    <w:p w14:paraId="0598E442" w14:textId="13A2CCF9"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El archivo puede ser formato </w:t>
      </w:r>
      <w:proofErr w:type="spellStart"/>
      <w:proofErr w:type="gramStart"/>
      <w:r w:rsidRPr="009D04A2">
        <w:rPr>
          <w:rFonts w:ascii="Times New Roman" w:hAnsi="Times New Roman" w:cs="Times New Roman"/>
          <w:color w:val="000000" w:themeColor="text1"/>
          <w:sz w:val="24"/>
          <w:szCs w:val="24"/>
        </w:rPr>
        <w:t>PDF</w:t>
      </w:r>
      <w:r w:rsidR="00212E72">
        <w:rPr>
          <w:rFonts w:ascii="Times New Roman" w:hAnsi="Times New Roman" w:cs="Times New Roman"/>
          <w:color w:val="000000" w:themeColor="text1"/>
          <w:sz w:val="24"/>
          <w:szCs w:val="24"/>
        </w:rPr>
        <w:t>,</w:t>
      </w:r>
      <w:r w:rsidRPr="009D04A2">
        <w:rPr>
          <w:rFonts w:ascii="Times New Roman" w:hAnsi="Times New Roman" w:cs="Times New Roman"/>
          <w:color w:val="000000" w:themeColor="text1"/>
          <w:sz w:val="24"/>
          <w:szCs w:val="24"/>
        </w:rPr>
        <w:t>Word</w:t>
      </w:r>
      <w:proofErr w:type="spellEnd"/>
      <w:proofErr w:type="gramEnd"/>
      <w:r w:rsidR="00212E72">
        <w:rPr>
          <w:rFonts w:ascii="Times New Roman" w:hAnsi="Times New Roman" w:cs="Times New Roman"/>
          <w:color w:val="000000" w:themeColor="text1"/>
          <w:sz w:val="24"/>
          <w:szCs w:val="24"/>
        </w:rPr>
        <w:t xml:space="preserve"> o Excel</w:t>
      </w:r>
      <w:r w:rsidRPr="009D04A2">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Excel</w:t>
      </w:r>
      <w:proofErr w:type="spellEnd"/>
      <w:r>
        <w:rPr>
          <w:rFonts w:ascii="Times New Roman" w:hAnsi="Times New Roman" w:cs="Times New Roman"/>
          <w:color w:val="000000" w:themeColor="text1"/>
          <w:sz w:val="24"/>
          <w:szCs w:val="24"/>
        </w:rPr>
        <w:t xml:space="preserve"> </w:t>
      </w:r>
      <w:r w:rsidRPr="008A4E5C">
        <w:rPr>
          <w:rFonts w:ascii="Times New Roman" w:hAnsi="Times New Roman" w:cs="Times New Roman"/>
          <w:b/>
          <w:color w:val="000000" w:themeColor="text1"/>
          <w:sz w:val="24"/>
          <w:szCs w:val="24"/>
        </w:rPr>
        <w:t>no pueden ser fotos individuales</w:t>
      </w:r>
      <w:r>
        <w:rPr>
          <w:rFonts w:ascii="Times New Roman" w:hAnsi="Times New Roman" w:cs="Times New Roman"/>
          <w:color w:val="000000" w:themeColor="text1"/>
          <w:sz w:val="24"/>
          <w:szCs w:val="24"/>
        </w:rPr>
        <w:t>.</w:t>
      </w:r>
    </w:p>
    <w:p w14:paraId="5579636F" w14:textId="77777777"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8A4E5C">
        <w:rPr>
          <w:rFonts w:ascii="Times New Roman" w:hAnsi="Times New Roman" w:cs="Times New Roman"/>
          <w:color w:val="000000" w:themeColor="text1"/>
          <w:sz w:val="24"/>
          <w:szCs w:val="24"/>
        </w:rPr>
        <w:t xml:space="preserve">El rotulo del archivo debe ser la de forma </w:t>
      </w:r>
      <w:proofErr w:type="spellStart"/>
      <w:r w:rsidRPr="008A4E5C">
        <w:rPr>
          <w:rFonts w:ascii="Times New Roman" w:hAnsi="Times New Roman" w:cs="Times New Roman"/>
          <w:color w:val="000000" w:themeColor="text1"/>
          <w:sz w:val="24"/>
          <w:szCs w:val="24"/>
        </w:rPr>
        <w:t>Apellidos_Nombres</w:t>
      </w:r>
      <w:proofErr w:type="spellEnd"/>
      <w:r w:rsidRPr="008A4E5C">
        <w:rPr>
          <w:rFonts w:ascii="Times New Roman" w:hAnsi="Times New Roman" w:cs="Times New Roman"/>
          <w:color w:val="000000" w:themeColor="text1"/>
          <w:sz w:val="24"/>
          <w:szCs w:val="24"/>
        </w:rPr>
        <w:t xml:space="preserve">. Por </w:t>
      </w:r>
      <w:proofErr w:type="gramStart"/>
      <w:r w:rsidRPr="008A4E5C">
        <w:rPr>
          <w:rFonts w:ascii="Times New Roman" w:hAnsi="Times New Roman" w:cs="Times New Roman"/>
          <w:color w:val="000000" w:themeColor="text1"/>
          <w:sz w:val="24"/>
          <w:szCs w:val="24"/>
        </w:rPr>
        <w:t>ejemplo</w:t>
      </w:r>
      <w:proofErr w:type="gramEnd"/>
      <w:r w:rsidRPr="008A4E5C">
        <w:rPr>
          <w:rFonts w:ascii="Times New Roman" w:hAnsi="Times New Roman" w:cs="Times New Roman"/>
          <w:color w:val="000000" w:themeColor="text1"/>
          <w:sz w:val="24"/>
          <w:szCs w:val="24"/>
        </w:rPr>
        <w:t xml:space="preserve"> </w:t>
      </w:r>
      <w:proofErr w:type="spellStart"/>
      <w:r w:rsidRPr="008A4E5C">
        <w:rPr>
          <w:rFonts w:ascii="Times New Roman" w:hAnsi="Times New Roman" w:cs="Times New Roman"/>
          <w:color w:val="000000" w:themeColor="text1"/>
          <w:sz w:val="24"/>
          <w:szCs w:val="24"/>
        </w:rPr>
        <w:t>RonderosPulido_Nicolas</w:t>
      </w:r>
      <w:proofErr w:type="spellEnd"/>
    </w:p>
    <w:p w14:paraId="2CE880A7" w14:textId="5651049F"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 realizarán descuentos de hasta 5.0 unidades en la calificación por desorden y contenido ilegible en los exámenes.</w:t>
      </w:r>
    </w:p>
    <w:p w14:paraId="7D2B3202" w14:textId="601384A8" w:rsidR="00D641F9" w:rsidRDefault="00D641F9" w:rsidP="00613919">
      <w:pPr>
        <w:pStyle w:val="Prrafodelista"/>
        <w:numPr>
          <w:ilvl w:val="0"/>
          <w:numId w:val="2"/>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 examen no será recibido por otro medio que no sea la plataforma del curso.</w:t>
      </w:r>
    </w:p>
    <w:p w14:paraId="6E9C4CA6" w14:textId="77777777" w:rsidR="00613919" w:rsidRDefault="00613919" w:rsidP="00613919">
      <w:pPr>
        <w:jc w:val="both"/>
      </w:pPr>
      <w:r>
        <w:tab/>
      </w:r>
    </w:p>
    <w:p w14:paraId="7D356F2B" w14:textId="77777777" w:rsidR="00613919" w:rsidRPr="009D04A2" w:rsidRDefault="00613919" w:rsidP="00613919">
      <w:pPr>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Palabra de honor</w:t>
      </w:r>
    </w:p>
    <w:p w14:paraId="05F6AFFF" w14:textId="023E2373" w:rsidR="00613919" w:rsidRPr="009D04A2"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Al </w:t>
      </w:r>
      <w:r w:rsidR="00212E72">
        <w:rPr>
          <w:rFonts w:ascii="Times New Roman" w:hAnsi="Times New Roman" w:cs="Times New Roman"/>
          <w:color w:val="000000" w:themeColor="text1"/>
          <w:sz w:val="24"/>
          <w:szCs w:val="24"/>
        </w:rPr>
        <w:t>iniciar</w:t>
      </w:r>
      <w:r w:rsidRPr="009D04A2">
        <w:rPr>
          <w:rFonts w:ascii="Times New Roman" w:hAnsi="Times New Roman" w:cs="Times New Roman"/>
          <w:color w:val="000000" w:themeColor="text1"/>
          <w:sz w:val="24"/>
          <w:szCs w:val="24"/>
        </w:rPr>
        <w:t xml:space="preserve"> el examen usted deberá añadir el siguiente texto a mano junto con su firma.</w:t>
      </w:r>
    </w:p>
    <w:p w14:paraId="63CA885A" w14:textId="009BB43A" w:rsidR="00613919"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Yo _______________ declaro bajo mi palabra de honor que este parcial lo </w:t>
      </w:r>
      <w:r w:rsidR="00212E72">
        <w:rPr>
          <w:rFonts w:ascii="Times New Roman" w:hAnsi="Times New Roman" w:cs="Times New Roman"/>
          <w:color w:val="000000" w:themeColor="text1"/>
          <w:sz w:val="24"/>
          <w:szCs w:val="24"/>
        </w:rPr>
        <w:t>realizaré</w:t>
      </w:r>
      <w:r w:rsidRPr="009D04A2">
        <w:rPr>
          <w:rFonts w:ascii="Times New Roman" w:hAnsi="Times New Roman" w:cs="Times New Roman"/>
          <w:color w:val="000000" w:themeColor="text1"/>
          <w:sz w:val="24"/>
          <w:szCs w:val="24"/>
        </w:rPr>
        <w:t xml:space="preserve"> de forma honesta y bajo las reglas establecidas durante el examen parcial, ciñéndome de las instrucciones dadas por el profesor.</w:t>
      </w:r>
    </w:p>
    <w:p w14:paraId="3B77C040" w14:textId="7C173309" w:rsidR="00212E72" w:rsidRDefault="00212E72" w:rsidP="00613919">
      <w:pPr>
        <w:jc w:val="both"/>
        <w:rPr>
          <w:rFonts w:ascii="Times New Roman" w:hAnsi="Times New Roman" w:cs="Times New Roman"/>
          <w:color w:val="000000" w:themeColor="text1"/>
          <w:sz w:val="24"/>
          <w:szCs w:val="24"/>
        </w:rPr>
      </w:pPr>
    </w:p>
    <w:p w14:paraId="6BDDBFCE" w14:textId="5D7A62C8" w:rsidR="00613919"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Firma</w:t>
      </w:r>
    </w:p>
    <w:p w14:paraId="3B2C7902" w14:textId="705DCE50" w:rsidR="00212E72" w:rsidRDefault="00212E72" w:rsidP="00613919">
      <w:pPr>
        <w:jc w:val="both"/>
        <w:rPr>
          <w:rFonts w:ascii="Times New Roman" w:hAnsi="Times New Roman" w:cs="Times New Roman"/>
          <w:color w:val="000000" w:themeColor="text1"/>
          <w:sz w:val="24"/>
          <w:szCs w:val="24"/>
        </w:rPr>
      </w:pPr>
    </w:p>
    <w:p w14:paraId="59C0CA93" w14:textId="542843FD" w:rsidR="00212E72" w:rsidRDefault="00212E72" w:rsidP="00613919">
      <w:pPr>
        <w:jc w:val="both"/>
        <w:rPr>
          <w:rFonts w:ascii="Times New Roman" w:hAnsi="Times New Roman" w:cs="Times New Roman"/>
          <w:color w:val="000000" w:themeColor="text1"/>
          <w:sz w:val="24"/>
          <w:szCs w:val="24"/>
        </w:rPr>
      </w:pPr>
    </w:p>
    <w:p w14:paraId="27C531E7" w14:textId="53184176" w:rsidR="00212E72" w:rsidRDefault="00212E72" w:rsidP="00613919">
      <w:pPr>
        <w:jc w:val="both"/>
        <w:rPr>
          <w:rFonts w:ascii="Times New Roman" w:hAnsi="Times New Roman" w:cs="Times New Roman"/>
          <w:color w:val="000000" w:themeColor="text1"/>
          <w:sz w:val="24"/>
          <w:szCs w:val="24"/>
        </w:rPr>
      </w:pPr>
    </w:p>
    <w:p w14:paraId="64941DD6" w14:textId="21499002" w:rsidR="00212E72" w:rsidRDefault="00212E72" w:rsidP="00613919">
      <w:pPr>
        <w:jc w:val="both"/>
        <w:rPr>
          <w:rFonts w:ascii="Times New Roman" w:hAnsi="Times New Roman" w:cs="Times New Roman"/>
          <w:color w:val="000000" w:themeColor="text1"/>
          <w:sz w:val="24"/>
          <w:szCs w:val="24"/>
        </w:rPr>
      </w:pPr>
    </w:p>
    <w:p w14:paraId="1E265A78" w14:textId="40697AD8" w:rsidR="00212E72" w:rsidRDefault="00212E72" w:rsidP="00613919">
      <w:pPr>
        <w:jc w:val="both"/>
        <w:rPr>
          <w:rFonts w:ascii="Times New Roman" w:hAnsi="Times New Roman" w:cs="Times New Roman"/>
          <w:color w:val="000000" w:themeColor="text1"/>
          <w:sz w:val="24"/>
          <w:szCs w:val="24"/>
        </w:rPr>
      </w:pPr>
    </w:p>
    <w:p w14:paraId="299A94B9" w14:textId="2A485865" w:rsidR="00212E72" w:rsidRDefault="00212E72" w:rsidP="00613919">
      <w:pPr>
        <w:jc w:val="both"/>
        <w:rPr>
          <w:rFonts w:ascii="Times New Roman" w:hAnsi="Times New Roman" w:cs="Times New Roman"/>
          <w:color w:val="000000" w:themeColor="text1"/>
          <w:sz w:val="24"/>
          <w:szCs w:val="24"/>
        </w:rPr>
      </w:pPr>
    </w:p>
    <w:p w14:paraId="3473F6B4" w14:textId="77777777" w:rsidR="00212E72" w:rsidRDefault="00212E72" w:rsidP="00613919">
      <w:pPr>
        <w:jc w:val="both"/>
        <w:rPr>
          <w:rFonts w:ascii="Times New Roman" w:hAnsi="Times New Roman" w:cs="Times New Roman"/>
          <w:color w:val="000000" w:themeColor="text1"/>
          <w:sz w:val="24"/>
          <w:szCs w:val="24"/>
        </w:rPr>
      </w:pPr>
    </w:p>
    <w:p w14:paraId="54C24817" w14:textId="77777777" w:rsidR="00361903" w:rsidRDefault="00361903" w:rsidP="00361903">
      <w:pPr>
        <w:pStyle w:val="Prrafodelista"/>
        <w:jc w:val="both"/>
        <w:rPr>
          <w:rFonts w:ascii="Times New Roman" w:hAnsi="Times New Roman" w:cs="Times New Roman"/>
          <w:color w:val="000000" w:themeColor="text1"/>
          <w:sz w:val="24"/>
          <w:szCs w:val="24"/>
        </w:rPr>
      </w:pPr>
    </w:p>
    <w:p w14:paraId="0EC9960A" w14:textId="77777777" w:rsidR="00361903" w:rsidRDefault="00361903" w:rsidP="00361903">
      <w:pPr>
        <w:pStyle w:val="Prrafodelista"/>
        <w:jc w:val="both"/>
        <w:rPr>
          <w:rFonts w:ascii="Times New Roman" w:hAnsi="Times New Roman" w:cs="Times New Roman"/>
          <w:color w:val="000000" w:themeColor="text1"/>
          <w:sz w:val="24"/>
          <w:szCs w:val="24"/>
        </w:rPr>
      </w:pPr>
    </w:p>
    <w:p w14:paraId="04AFE1D0" w14:textId="773009AA" w:rsidR="00D641F9" w:rsidRPr="004B3E4E" w:rsidRDefault="00361903" w:rsidP="004B3E4E">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(33.33%)</w:t>
      </w:r>
      <w:r w:rsidR="00D641F9">
        <w:rPr>
          <w:rFonts w:ascii="Times New Roman" w:hAnsi="Times New Roman" w:cs="Times New Roman"/>
          <w:color w:val="000000" w:themeColor="text1"/>
          <w:sz w:val="24"/>
          <w:szCs w:val="24"/>
        </w:rPr>
        <w:t xml:space="preserve"> Para responder esta pregunta utilice el aspa Keynesiana.</w:t>
      </w:r>
      <w:r w:rsidR="004B3E4E">
        <w:rPr>
          <w:rFonts w:ascii="Times New Roman" w:hAnsi="Times New Roman" w:cs="Times New Roman"/>
          <w:color w:val="000000" w:themeColor="text1"/>
          <w:sz w:val="24"/>
          <w:szCs w:val="24"/>
        </w:rPr>
        <w:t xml:space="preserve"> Explique sus resultados. Explicaciones sin grafico no tienen valides.</w:t>
      </w:r>
    </w:p>
    <w:p w14:paraId="3585E773" w14:textId="1A4FA109" w:rsidR="00016A59" w:rsidRDefault="00D641F9" w:rsidP="00016A5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Grafique claramente el aspa Keynesiana y enuncie todos los efectos que pueden desplazar el gasto planeado. Muestre gráficamente como pueden afectar al aspa Keynesiana.</w:t>
      </w:r>
    </w:p>
    <w:p w14:paraId="58E1B117" w14:textId="76BB7624" w:rsidR="00D641F9" w:rsidRDefault="00D641F9" w:rsidP="00016A5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¿En </w:t>
      </w:r>
      <w:proofErr w:type="spellStart"/>
      <w:r>
        <w:rPr>
          <w:rFonts w:ascii="Times New Roman" w:hAnsi="Times New Roman" w:cs="Times New Roman"/>
          <w:color w:val="000000" w:themeColor="text1"/>
          <w:sz w:val="24"/>
          <w:szCs w:val="24"/>
        </w:rPr>
        <w:t>que</w:t>
      </w:r>
      <w:proofErr w:type="spellEnd"/>
      <w:r>
        <w:rPr>
          <w:rFonts w:ascii="Times New Roman" w:hAnsi="Times New Roman" w:cs="Times New Roman"/>
          <w:color w:val="000000" w:themeColor="text1"/>
          <w:sz w:val="24"/>
          <w:szCs w:val="24"/>
        </w:rPr>
        <w:t xml:space="preserve"> casos se pueden acumular inventarios? ¿en qué casos se </w:t>
      </w:r>
      <w:proofErr w:type="spellStart"/>
      <w:r>
        <w:rPr>
          <w:rFonts w:ascii="Times New Roman" w:hAnsi="Times New Roman" w:cs="Times New Roman"/>
          <w:color w:val="000000" w:themeColor="text1"/>
          <w:sz w:val="24"/>
          <w:szCs w:val="24"/>
        </w:rPr>
        <w:t>desacumulan</w:t>
      </w:r>
      <w:proofErr w:type="spellEnd"/>
      <w:r>
        <w:rPr>
          <w:rFonts w:ascii="Times New Roman" w:hAnsi="Times New Roman" w:cs="Times New Roman"/>
          <w:color w:val="000000" w:themeColor="text1"/>
          <w:sz w:val="24"/>
          <w:szCs w:val="24"/>
        </w:rPr>
        <w:t>? ¿Cómo reacciona la producción? Explique claramente usando el grafico del aspa Keynesiana.</w:t>
      </w:r>
    </w:p>
    <w:p w14:paraId="10B04B9A" w14:textId="77777777" w:rsidR="00D641F9" w:rsidRDefault="00D641F9" w:rsidP="00D641F9">
      <w:pPr>
        <w:pStyle w:val="Prrafodelista"/>
        <w:ind w:left="1440"/>
        <w:jc w:val="both"/>
        <w:rPr>
          <w:rFonts w:ascii="Times New Roman" w:hAnsi="Times New Roman" w:cs="Times New Roman"/>
          <w:color w:val="000000" w:themeColor="text1"/>
          <w:sz w:val="24"/>
          <w:szCs w:val="24"/>
        </w:rPr>
      </w:pPr>
    </w:p>
    <w:p w14:paraId="70097053" w14:textId="43FE05BC" w:rsidR="004B3E4E" w:rsidRPr="004B3E4E" w:rsidRDefault="00D641F9" w:rsidP="004B3E4E">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(33.33%) Para responder esta pregunta utilice el modelo IS-LM.</w:t>
      </w:r>
      <w:r w:rsidR="004B3E4E">
        <w:rPr>
          <w:rFonts w:ascii="Times New Roman" w:hAnsi="Times New Roman" w:cs="Times New Roman"/>
          <w:color w:val="000000" w:themeColor="text1"/>
          <w:sz w:val="24"/>
          <w:szCs w:val="24"/>
        </w:rPr>
        <w:t xml:space="preserve"> Explique sus resultados. Explicaciones sin grafico no tienen valides.</w:t>
      </w:r>
    </w:p>
    <w:p w14:paraId="41F7D816" w14:textId="7024C92E" w:rsidR="00D641F9" w:rsidRDefault="00D641F9" w:rsidP="00D641F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Explique gráficamente porque la curva IS tiene pendiente negativa ¿Qué implicaciones tendría si la pendiente de la IS se torna más negativa? Explique claramente usando los gráficos.</w:t>
      </w:r>
    </w:p>
    <w:p w14:paraId="6C53BE86" w14:textId="37B6BD56" w:rsidR="00D641F9" w:rsidRDefault="00D641F9" w:rsidP="00D641F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Explique grafica porque la curva LM tiene pendiente positiva ¿Qué implicaciones tendría si la pendiente se torna más positiva? Explique claramente usando los gráficos.</w:t>
      </w:r>
    </w:p>
    <w:p w14:paraId="42CD70CE" w14:textId="15159BCF" w:rsidR="00D641F9" w:rsidRDefault="00D641F9" w:rsidP="00D641F9">
      <w:pPr>
        <w:pStyle w:val="Prrafodelista"/>
        <w:ind w:left="1440"/>
        <w:jc w:val="both"/>
        <w:rPr>
          <w:rFonts w:ascii="Times New Roman" w:hAnsi="Times New Roman" w:cs="Times New Roman"/>
          <w:color w:val="000000" w:themeColor="text1"/>
          <w:sz w:val="24"/>
          <w:szCs w:val="24"/>
        </w:rPr>
      </w:pPr>
    </w:p>
    <w:p w14:paraId="7907049A" w14:textId="395668F0" w:rsidR="00D641F9" w:rsidRDefault="00D641F9" w:rsidP="00D641F9">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(33.33%) Para el siguiente problema utilice el modelo de oferta y demanda agregada. Usted debe: i) graficar los cambios en el modelo de acuerdo a los siguientes enunciados y </w:t>
      </w:r>
      <w:proofErr w:type="spellStart"/>
      <w:r>
        <w:rPr>
          <w:rFonts w:ascii="Times New Roman" w:hAnsi="Times New Roman" w:cs="Times New Roman"/>
          <w:color w:val="000000" w:themeColor="text1"/>
          <w:sz w:val="24"/>
          <w:szCs w:val="24"/>
        </w:rPr>
        <w:t>ii</w:t>
      </w:r>
      <w:proofErr w:type="spellEnd"/>
      <w:r>
        <w:rPr>
          <w:rFonts w:ascii="Times New Roman" w:hAnsi="Times New Roman" w:cs="Times New Roman"/>
          <w:color w:val="000000" w:themeColor="text1"/>
          <w:sz w:val="24"/>
          <w:szCs w:val="24"/>
        </w:rPr>
        <w:t>) graficar la trayectoria del producto y de los precios según su anterior resultado.</w:t>
      </w:r>
      <w:r w:rsidR="004B3E4E">
        <w:rPr>
          <w:rFonts w:ascii="Times New Roman" w:hAnsi="Times New Roman" w:cs="Times New Roman"/>
          <w:color w:val="000000" w:themeColor="text1"/>
          <w:sz w:val="24"/>
          <w:szCs w:val="24"/>
        </w:rPr>
        <w:t xml:space="preserve"> Explique sus resultados. Explicaciones sin grafico no tienen valides.</w:t>
      </w:r>
    </w:p>
    <w:p w14:paraId="680DD69C" w14:textId="75EF1FC5" w:rsidR="00D641F9" w:rsidRDefault="00D641F9" w:rsidP="00D641F9">
      <w:pPr>
        <w:pStyle w:val="Prrafodelista"/>
        <w:jc w:val="both"/>
        <w:rPr>
          <w:rFonts w:ascii="Times New Roman" w:hAnsi="Times New Roman" w:cs="Times New Roman"/>
          <w:color w:val="000000" w:themeColor="text1"/>
          <w:sz w:val="24"/>
          <w:szCs w:val="24"/>
        </w:rPr>
      </w:pPr>
    </w:p>
    <w:p w14:paraId="71A2C77E" w14:textId="599036B7" w:rsidR="00D641F9" w:rsidRPr="00D641F9" w:rsidRDefault="00D641F9" w:rsidP="00D641F9">
      <w:pPr>
        <w:pStyle w:val="Prrafodelista"/>
        <w:numPr>
          <w:ilvl w:val="1"/>
          <w:numId w:val="9"/>
        </w:numPr>
        <w:jc w:val="both"/>
        <w:rPr>
          <w:rFonts w:ascii="Times New Roman" w:hAnsi="Times New Roman" w:cs="Times New Roman"/>
          <w:color w:val="000000" w:themeColor="text1"/>
          <w:sz w:val="24"/>
          <w:szCs w:val="24"/>
        </w:rPr>
      </w:pPr>
      <w:r w:rsidRPr="00D641F9">
        <w:rPr>
          <w:rFonts w:ascii="Times New Roman" w:hAnsi="Times New Roman" w:cs="Times New Roman"/>
          <w:color w:val="000000" w:themeColor="text1"/>
          <w:sz w:val="24"/>
          <w:szCs w:val="24"/>
        </w:rPr>
        <w:t xml:space="preserve">En el reino de </w:t>
      </w:r>
      <w:proofErr w:type="spellStart"/>
      <w:r w:rsidRPr="00D641F9">
        <w:rPr>
          <w:rFonts w:ascii="Times New Roman" w:hAnsi="Times New Roman" w:cs="Times New Roman"/>
          <w:color w:val="000000" w:themeColor="text1"/>
          <w:sz w:val="24"/>
          <w:szCs w:val="24"/>
        </w:rPr>
        <w:t>Solaria</w:t>
      </w:r>
      <w:proofErr w:type="spellEnd"/>
      <w:r w:rsidRPr="00D641F9">
        <w:rPr>
          <w:rFonts w:ascii="Times New Roman" w:hAnsi="Times New Roman" w:cs="Times New Roman"/>
          <w:color w:val="000000" w:themeColor="text1"/>
          <w:sz w:val="24"/>
          <w:szCs w:val="24"/>
        </w:rPr>
        <w:t xml:space="preserve">, un país conocido por su industria solar, ocurre un gran avance tecnológico: una nueva celda solar </w:t>
      </w:r>
      <w:proofErr w:type="spellStart"/>
      <w:r w:rsidRPr="00D641F9">
        <w:rPr>
          <w:rFonts w:ascii="Times New Roman" w:hAnsi="Times New Roman" w:cs="Times New Roman"/>
          <w:color w:val="000000" w:themeColor="text1"/>
          <w:sz w:val="24"/>
          <w:szCs w:val="24"/>
        </w:rPr>
        <w:t>ultrapotente</w:t>
      </w:r>
      <w:proofErr w:type="spellEnd"/>
      <w:r w:rsidRPr="00D641F9">
        <w:rPr>
          <w:rFonts w:ascii="Times New Roman" w:hAnsi="Times New Roman" w:cs="Times New Roman"/>
          <w:color w:val="000000" w:themeColor="text1"/>
          <w:sz w:val="24"/>
          <w:szCs w:val="24"/>
        </w:rPr>
        <w:t xml:space="preserve"> es inventada y rápidamente adoptada por todas las empresas del sector energético. Como resultado, los costos de producción de energía caen drásticamente, lo que impacta a toda la economía.</w:t>
      </w:r>
    </w:p>
    <w:p w14:paraId="0C8FE7B2" w14:textId="2C186BBF" w:rsidR="00D641F9" w:rsidRPr="00D641F9" w:rsidRDefault="00D641F9" w:rsidP="00D641F9">
      <w:pPr>
        <w:pStyle w:val="Prrafodelista"/>
        <w:numPr>
          <w:ilvl w:val="1"/>
          <w:numId w:val="9"/>
        </w:numPr>
        <w:jc w:val="both"/>
        <w:rPr>
          <w:rFonts w:ascii="Times New Roman" w:hAnsi="Times New Roman" w:cs="Times New Roman"/>
          <w:color w:val="000000" w:themeColor="text1"/>
          <w:sz w:val="24"/>
          <w:szCs w:val="24"/>
        </w:rPr>
      </w:pPr>
      <w:r w:rsidRPr="00D641F9">
        <w:rPr>
          <w:rFonts w:ascii="Times New Roman" w:hAnsi="Times New Roman" w:cs="Times New Roman"/>
          <w:color w:val="000000" w:themeColor="text1"/>
          <w:sz w:val="24"/>
          <w:szCs w:val="24"/>
        </w:rPr>
        <w:t xml:space="preserve">En el mundo de </w:t>
      </w:r>
      <w:proofErr w:type="spellStart"/>
      <w:r w:rsidRPr="00D641F9">
        <w:rPr>
          <w:rFonts w:ascii="Times New Roman" w:hAnsi="Times New Roman" w:cs="Times New Roman"/>
          <w:color w:val="000000" w:themeColor="text1"/>
          <w:sz w:val="24"/>
          <w:szCs w:val="24"/>
        </w:rPr>
        <w:t>Eldara</w:t>
      </w:r>
      <w:proofErr w:type="spellEnd"/>
      <w:r w:rsidRPr="00D641F9">
        <w:rPr>
          <w:rFonts w:ascii="Times New Roman" w:hAnsi="Times New Roman" w:cs="Times New Roman"/>
          <w:color w:val="000000" w:themeColor="text1"/>
          <w:sz w:val="24"/>
          <w:szCs w:val="24"/>
        </w:rPr>
        <w:t>, un suministro vital conocido como Cristales de Maná comienza a escasear debido a un conflicto geopolítico en una región clave. Este recurso es fundamental para casi todas las industrias, y su ausencia causa un incremento generalizado en los costos de producción.</w:t>
      </w:r>
    </w:p>
    <w:p w14:paraId="3FEA547B" w14:textId="1C32944F" w:rsidR="00D641F9" w:rsidRPr="00361903" w:rsidRDefault="00D641F9" w:rsidP="00D641F9">
      <w:pPr>
        <w:pStyle w:val="Prrafodelista"/>
        <w:numPr>
          <w:ilvl w:val="1"/>
          <w:numId w:val="9"/>
        </w:numPr>
        <w:jc w:val="both"/>
        <w:rPr>
          <w:rFonts w:ascii="Times New Roman" w:hAnsi="Times New Roman" w:cs="Times New Roman"/>
          <w:color w:val="000000" w:themeColor="text1"/>
          <w:sz w:val="24"/>
          <w:szCs w:val="24"/>
        </w:rPr>
      </w:pPr>
      <w:r w:rsidRPr="00D641F9">
        <w:rPr>
          <w:rFonts w:ascii="Times New Roman" w:hAnsi="Times New Roman" w:cs="Times New Roman"/>
          <w:color w:val="000000" w:themeColor="text1"/>
          <w:sz w:val="24"/>
          <w:szCs w:val="24"/>
        </w:rPr>
        <w:t xml:space="preserve">En </w:t>
      </w:r>
      <w:proofErr w:type="spellStart"/>
      <w:r w:rsidRPr="00D641F9">
        <w:rPr>
          <w:rFonts w:ascii="Times New Roman" w:hAnsi="Times New Roman" w:cs="Times New Roman"/>
          <w:color w:val="000000" w:themeColor="text1"/>
          <w:sz w:val="24"/>
          <w:szCs w:val="24"/>
        </w:rPr>
        <w:t>Yalaria</w:t>
      </w:r>
      <w:proofErr w:type="spellEnd"/>
      <w:r w:rsidRPr="00D641F9">
        <w:rPr>
          <w:rFonts w:ascii="Times New Roman" w:hAnsi="Times New Roman" w:cs="Times New Roman"/>
          <w:color w:val="000000" w:themeColor="text1"/>
          <w:sz w:val="24"/>
          <w:szCs w:val="24"/>
        </w:rPr>
        <w:t>, un país con una población conocida por su amor por los festivales, el gobierno lanza una política masiva de estímulo fiscal justo antes del gran festival nacional. Esta medida incluye un aumento significativo en los subsidios y transferencias a los ciudadanos, lo que eleva su poder adquisitivo y genera un entusiasmo económico generalizado.</w:t>
      </w:r>
    </w:p>
    <w:sectPr w:rsidR="00D641F9" w:rsidRPr="00361903" w:rsidSect="00212E7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BEDE" w14:textId="77777777" w:rsidR="00882A23" w:rsidRDefault="00882A23" w:rsidP="008A4E5C">
      <w:pPr>
        <w:spacing w:after="0" w:line="240" w:lineRule="auto"/>
      </w:pPr>
      <w:r>
        <w:separator/>
      </w:r>
    </w:p>
  </w:endnote>
  <w:endnote w:type="continuationSeparator" w:id="0">
    <w:p w14:paraId="2C1E1D85" w14:textId="77777777" w:rsidR="00882A23" w:rsidRDefault="00882A23" w:rsidP="008A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66DE" w14:textId="77777777" w:rsidR="00882A23" w:rsidRDefault="00882A23" w:rsidP="008A4E5C">
      <w:pPr>
        <w:spacing w:after="0" w:line="240" w:lineRule="auto"/>
      </w:pPr>
      <w:r>
        <w:separator/>
      </w:r>
    </w:p>
  </w:footnote>
  <w:footnote w:type="continuationSeparator" w:id="0">
    <w:p w14:paraId="4D4466D4" w14:textId="77777777" w:rsidR="00882A23" w:rsidRDefault="00882A23" w:rsidP="008A4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159E"/>
    <w:multiLevelType w:val="hybridMultilevel"/>
    <w:tmpl w:val="849A90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58428C"/>
    <w:multiLevelType w:val="hybridMultilevel"/>
    <w:tmpl w:val="329A9144"/>
    <w:lvl w:ilvl="0" w:tplc="8A1012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581E93"/>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D97065"/>
    <w:multiLevelType w:val="hybridMultilevel"/>
    <w:tmpl w:val="4DE2639E"/>
    <w:lvl w:ilvl="0" w:tplc="B33A6BC2">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2A68063B"/>
    <w:multiLevelType w:val="hybridMultilevel"/>
    <w:tmpl w:val="A9C8D34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AD5235"/>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446448"/>
    <w:multiLevelType w:val="hybridMultilevel"/>
    <w:tmpl w:val="08E0FD7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8" w15:restartNumberingAfterBreak="0">
    <w:nsid w:val="4B2455FB"/>
    <w:multiLevelType w:val="hybridMultilevel"/>
    <w:tmpl w:val="06C891BE"/>
    <w:lvl w:ilvl="0" w:tplc="240A000F">
      <w:start w:val="1"/>
      <w:numFmt w:val="decimal"/>
      <w:lvlText w:val="%1."/>
      <w:lvlJc w:val="left"/>
      <w:pPr>
        <w:ind w:left="720" w:hanging="360"/>
      </w:pPr>
      <w:rPr>
        <w:rFonts w:hint="default"/>
      </w:rPr>
    </w:lvl>
    <w:lvl w:ilvl="1" w:tplc="9AC62A96">
      <w:start w:val="1"/>
      <w:numFmt w:val="lowerLetter"/>
      <w:lvlText w:val="%2."/>
      <w:lvlJc w:val="left"/>
      <w:pPr>
        <w:ind w:left="1440" w:hanging="360"/>
      </w:pPr>
      <w:rPr>
        <w:rFonts w:ascii="Times New Roman" w:eastAsiaTheme="minorHAnsi" w:hAnsi="Times New Roman" w:cstheme="minorBidi"/>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372C89"/>
    <w:multiLevelType w:val="hybridMultilevel"/>
    <w:tmpl w:val="ABC8981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8D6BBF"/>
    <w:multiLevelType w:val="hybridMultilevel"/>
    <w:tmpl w:val="5C4C52A6"/>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2" w15:restartNumberingAfterBreak="0">
    <w:nsid w:val="5FCC4F8F"/>
    <w:multiLevelType w:val="hybridMultilevel"/>
    <w:tmpl w:val="94B8EB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B7A6295"/>
    <w:multiLevelType w:val="hybridMultilevel"/>
    <w:tmpl w:val="8BF22B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11"/>
  </w:num>
  <w:num w:numId="3">
    <w:abstractNumId w:val="4"/>
  </w:num>
  <w:num w:numId="4">
    <w:abstractNumId w:val="3"/>
  </w:num>
  <w:num w:numId="5">
    <w:abstractNumId w:val="0"/>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13"/>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E5C"/>
    <w:rsid w:val="00016A59"/>
    <w:rsid w:val="000630C9"/>
    <w:rsid w:val="001439FB"/>
    <w:rsid w:val="00170C0F"/>
    <w:rsid w:val="001B7801"/>
    <w:rsid w:val="001C41BE"/>
    <w:rsid w:val="00212E72"/>
    <w:rsid w:val="003442FF"/>
    <w:rsid w:val="00361903"/>
    <w:rsid w:val="004B3E4E"/>
    <w:rsid w:val="004E5DD5"/>
    <w:rsid w:val="00613919"/>
    <w:rsid w:val="00615A1A"/>
    <w:rsid w:val="006B703D"/>
    <w:rsid w:val="007930BB"/>
    <w:rsid w:val="00801FE5"/>
    <w:rsid w:val="00847CFF"/>
    <w:rsid w:val="008763E0"/>
    <w:rsid w:val="00882A23"/>
    <w:rsid w:val="008A4E5C"/>
    <w:rsid w:val="00983003"/>
    <w:rsid w:val="009C540F"/>
    <w:rsid w:val="00B76D1D"/>
    <w:rsid w:val="00C2055A"/>
    <w:rsid w:val="00C507B5"/>
    <w:rsid w:val="00C510AC"/>
    <w:rsid w:val="00CC6AF6"/>
    <w:rsid w:val="00D63746"/>
    <w:rsid w:val="00D641F9"/>
    <w:rsid w:val="00DB6209"/>
    <w:rsid w:val="00DF3DB1"/>
    <w:rsid w:val="00F2501C"/>
    <w:rsid w:val="00FB5A2B"/>
    <w:rsid w:val="00FD2874"/>
    <w:rsid w:val="00FF22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5269"/>
  <w15:chartTrackingRefBased/>
  <w15:docId w15:val="{1A7A5654-EDE2-4287-AA22-D6F7182D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5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4E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4E5C"/>
  </w:style>
  <w:style w:type="paragraph" w:styleId="Piedepgina">
    <w:name w:val="footer"/>
    <w:basedOn w:val="Normal"/>
    <w:link w:val="PiedepginaCar"/>
    <w:uiPriority w:val="99"/>
    <w:unhideWhenUsed/>
    <w:rsid w:val="008A4E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4E5C"/>
  </w:style>
  <w:style w:type="paragraph" w:styleId="Prrafodelista">
    <w:name w:val="List Paragraph"/>
    <w:basedOn w:val="Normal"/>
    <w:uiPriority w:val="34"/>
    <w:qFormat/>
    <w:rsid w:val="008A4E5C"/>
    <w:pPr>
      <w:spacing w:after="0" w:line="240" w:lineRule="auto"/>
      <w:ind w:left="720"/>
      <w:contextualSpacing/>
    </w:pPr>
    <w:rPr>
      <w:rFonts w:ascii="Garamond" w:hAnsi="Garamond" w:cs="Arial"/>
      <w:szCs w:val="20"/>
    </w:rPr>
  </w:style>
  <w:style w:type="character" w:styleId="Textodelmarcadordeposicin">
    <w:name w:val="Placeholder Text"/>
    <w:basedOn w:val="Fuentedeprrafopredeter"/>
    <w:uiPriority w:val="99"/>
    <w:semiHidden/>
    <w:rsid w:val="00B76D1D"/>
    <w:rPr>
      <w:color w:val="808080"/>
    </w:rPr>
  </w:style>
  <w:style w:type="character" w:styleId="Hipervnculo">
    <w:name w:val="Hyperlink"/>
    <w:basedOn w:val="Fuentedeprrafopredeter"/>
    <w:uiPriority w:val="99"/>
    <w:unhideWhenUsed/>
    <w:rsid w:val="000630C9"/>
    <w:rPr>
      <w:color w:val="0563C1" w:themeColor="hyperlink"/>
      <w:u w:val="single"/>
    </w:rPr>
  </w:style>
  <w:style w:type="character" w:styleId="Mencinsinresolver">
    <w:name w:val="Unresolved Mention"/>
    <w:basedOn w:val="Fuentedeprrafopredeter"/>
    <w:uiPriority w:val="99"/>
    <w:semiHidden/>
    <w:unhideWhenUsed/>
    <w:rsid w:val="000630C9"/>
    <w:rPr>
      <w:color w:val="605E5C"/>
      <w:shd w:val="clear" w:color="auto" w:fill="E1DFDD"/>
    </w:rPr>
  </w:style>
  <w:style w:type="table" w:styleId="Tablaconcuadrcula">
    <w:name w:val="Table Grid"/>
    <w:basedOn w:val="Tablanormal"/>
    <w:uiPriority w:val="39"/>
    <w:rsid w:val="001B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01FE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801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888">
      <w:bodyDiv w:val="1"/>
      <w:marLeft w:val="0"/>
      <w:marRight w:val="0"/>
      <w:marTop w:val="0"/>
      <w:marBottom w:val="0"/>
      <w:divBdr>
        <w:top w:val="none" w:sz="0" w:space="0" w:color="auto"/>
        <w:left w:val="none" w:sz="0" w:space="0" w:color="auto"/>
        <w:bottom w:val="none" w:sz="0" w:space="0" w:color="auto"/>
        <w:right w:val="none" w:sz="0" w:space="0" w:color="auto"/>
      </w:divBdr>
    </w:div>
    <w:div w:id="173039321">
      <w:bodyDiv w:val="1"/>
      <w:marLeft w:val="0"/>
      <w:marRight w:val="0"/>
      <w:marTop w:val="0"/>
      <w:marBottom w:val="0"/>
      <w:divBdr>
        <w:top w:val="none" w:sz="0" w:space="0" w:color="auto"/>
        <w:left w:val="none" w:sz="0" w:space="0" w:color="auto"/>
        <w:bottom w:val="none" w:sz="0" w:space="0" w:color="auto"/>
        <w:right w:val="none" w:sz="0" w:space="0" w:color="auto"/>
      </w:divBdr>
    </w:div>
    <w:div w:id="270550575">
      <w:bodyDiv w:val="1"/>
      <w:marLeft w:val="0"/>
      <w:marRight w:val="0"/>
      <w:marTop w:val="0"/>
      <w:marBottom w:val="0"/>
      <w:divBdr>
        <w:top w:val="none" w:sz="0" w:space="0" w:color="auto"/>
        <w:left w:val="none" w:sz="0" w:space="0" w:color="auto"/>
        <w:bottom w:val="none" w:sz="0" w:space="0" w:color="auto"/>
        <w:right w:val="none" w:sz="0" w:space="0" w:color="auto"/>
      </w:divBdr>
    </w:div>
    <w:div w:id="700129089">
      <w:bodyDiv w:val="1"/>
      <w:marLeft w:val="0"/>
      <w:marRight w:val="0"/>
      <w:marTop w:val="0"/>
      <w:marBottom w:val="0"/>
      <w:divBdr>
        <w:top w:val="none" w:sz="0" w:space="0" w:color="auto"/>
        <w:left w:val="none" w:sz="0" w:space="0" w:color="auto"/>
        <w:bottom w:val="none" w:sz="0" w:space="0" w:color="auto"/>
        <w:right w:val="none" w:sz="0" w:space="0" w:color="auto"/>
      </w:divBdr>
    </w:div>
    <w:div w:id="860044450">
      <w:bodyDiv w:val="1"/>
      <w:marLeft w:val="0"/>
      <w:marRight w:val="0"/>
      <w:marTop w:val="0"/>
      <w:marBottom w:val="0"/>
      <w:divBdr>
        <w:top w:val="none" w:sz="0" w:space="0" w:color="auto"/>
        <w:left w:val="none" w:sz="0" w:space="0" w:color="auto"/>
        <w:bottom w:val="none" w:sz="0" w:space="0" w:color="auto"/>
        <w:right w:val="none" w:sz="0" w:space="0" w:color="auto"/>
      </w:divBdr>
    </w:div>
    <w:div w:id="14326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608</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Doctorado en Economia</dc:creator>
  <cp:keywords/>
  <dc:description/>
  <cp:lastModifiedBy>Nicolas Ronderos</cp:lastModifiedBy>
  <cp:revision>19</cp:revision>
  <dcterms:created xsi:type="dcterms:W3CDTF">2021-08-25T16:19:00Z</dcterms:created>
  <dcterms:modified xsi:type="dcterms:W3CDTF">2026-02-07T22:06:00Z</dcterms:modified>
</cp:coreProperties>
</file>