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31E77" w14:textId="18DB993E" w:rsidR="00CF7B7D" w:rsidRDefault="00D80CFA" w:rsidP="00D80CFA">
      <w:pPr>
        <w:jc w:val="center"/>
        <w:rPr>
          <w:lang w:val="es-MX"/>
        </w:rPr>
      </w:pPr>
      <w:r>
        <w:rPr>
          <w:lang w:val="es-MX"/>
        </w:rPr>
        <w:t xml:space="preserve">Parcial I – </w:t>
      </w:r>
      <w:r w:rsidR="00D86F92">
        <w:rPr>
          <w:lang w:val="es-MX"/>
        </w:rPr>
        <w:t>Probabilidad</w:t>
      </w:r>
    </w:p>
    <w:p w14:paraId="437E3C64" w14:textId="3ECEC67B" w:rsidR="00D80CFA" w:rsidRDefault="00D80CFA" w:rsidP="00AD10E7">
      <w:pPr>
        <w:jc w:val="center"/>
        <w:rPr>
          <w:lang w:val="es-MX"/>
        </w:rPr>
      </w:pPr>
      <w:r>
        <w:rPr>
          <w:lang w:val="es-MX"/>
        </w:rPr>
        <w:t>Pontificia Universidad Javeriana</w:t>
      </w:r>
      <w:r w:rsidR="00AD10E7">
        <w:rPr>
          <w:lang w:val="es-MX"/>
        </w:rPr>
        <w:t xml:space="preserve"> - </w:t>
      </w:r>
      <w:r>
        <w:rPr>
          <w:lang w:val="es-MX"/>
        </w:rPr>
        <w:t>Nicolás Ronderos, PhD.</w:t>
      </w:r>
    </w:p>
    <w:p w14:paraId="6F12D194" w14:textId="69C38911" w:rsidR="00A61A5C" w:rsidRDefault="00D80CFA" w:rsidP="00A61A5C">
      <w:pPr>
        <w:jc w:val="center"/>
        <w:rPr>
          <w:lang w:val="es-MX"/>
        </w:rPr>
      </w:pPr>
      <w:r>
        <w:rPr>
          <w:lang w:val="es-MX"/>
        </w:rPr>
        <w:t>Nombre: ______</w:t>
      </w:r>
      <w:r w:rsidR="008F2175">
        <w:rPr>
          <w:lang w:val="es-MX"/>
        </w:rPr>
        <w:t>Estudiante X</w:t>
      </w:r>
      <w:r>
        <w:rPr>
          <w:lang w:val="es-MX"/>
        </w:rPr>
        <w:t>_________</w:t>
      </w:r>
    </w:p>
    <w:p w14:paraId="04BA3943" w14:textId="1D889DDF" w:rsidR="00D86F92" w:rsidRPr="00014F2C" w:rsidRDefault="00DB449F" w:rsidP="006B5326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rFonts w:eastAsiaTheme="minorEastAsia"/>
          <w:lang w:val="es-MX"/>
        </w:rPr>
        <w:t>Calcula la integral usando integración por partes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lang w:val="es-MX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s-MX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s-MX"/>
              </w:rPr>
              <m:t>cos⁡</m:t>
            </m:r>
            <m:r>
              <w:rPr>
                <w:rFonts w:ascii="Cambria Math" w:hAnsi="Cambria Math"/>
                <w:lang w:val="es-MX"/>
              </w:rPr>
              <m:t>(x)dx</m:t>
            </m:r>
          </m:e>
        </m:nary>
      </m:oMath>
      <w:r w:rsidRPr="00DB449F">
        <w:rPr>
          <w:rFonts w:eastAsiaTheme="minorEastAsia"/>
          <w:lang w:val="es-MX"/>
        </w:rPr>
        <w:t>.</w:t>
      </w:r>
      <w:r>
        <w:rPr>
          <w:rFonts w:eastAsiaTheme="minorEastAsia"/>
          <w:lang w:val="es-MX"/>
        </w:rPr>
        <w:t xml:space="preserve"> </w:t>
      </w:r>
      <w:r w:rsidRPr="00DB449F">
        <w:rPr>
          <w:rFonts w:eastAsiaTheme="minorEastAsia"/>
          <w:lang w:val="es-MX"/>
        </w:rPr>
        <w:t xml:space="preserve">(PISTA: AL FINAL DE LA SEGUNDA APLICACIÓN POR PARTES CONSIDERA QUE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</m:nary>
        <m:r>
          <w:rPr>
            <w:rFonts w:ascii="Cambria Math" w:eastAsiaTheme="minorEastAsia" w:hAnsi="Cambria Math"/>
            <w:lang w:val="es-MX"/>
          </w:rPr>
          <m:t>=α+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lang w:val="es-MX"/>
              </w:rPr>
              <m:t>β</m:t>
            </m:r>
          </m:e>
        </m:nary>
      </m:oMath>
      <w:r w:rsidRPr="00DB449F">
        <w:rPr>
          <w:rFonts w:eastAsiaTheme="minorEastAsia"/>
          <w:lang w:val="es-MX"/>
        </w:rPr>
        <w:t xml:space="preserve"> DA COMO RESULTADO </w:t>
      </w:r>
      <m:oMath>
        <m:r>
          <w:rPr>
            <w:rFonts w:ascii="Cambria Math" w:eastAsiaTheme="minorEastAsia" w:hAnsi="Cambria Math"/>
            <w:lang w:val="es-MX"/>
          </w:rPr>
          <m:t>α=</m:t>
        </m:r>
        <m:f>
          <m:fPr>
            <m:ctrlPr>
              <w:rPr>
                <w:rFonts w:ascii="Cambria Math" w:eastAsiaTheme="minorEastAsia" w:hAnsi="Cambria Math"/>
                <w:i/>
                <w:lang w:val="es-MX"/>
              </w:rPr>
            </m:ctrlPr>
          </m:fPr>
          <m:num>
            <m:nary>
              <m:naryPr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/>
                    <w:lang w:val="es-MX"/>
                  </w:rPr>
                  <m:t>β</m:t>
                </m:r>
              </m:e>
            </m:nary>
          </m:num>
          <m:den>
            <m:r>
              <w:rPr>
                <w:rFonts w:ascii="Cambria Math" w:eastAsiaTheme="minorEastAsia" w:hAnsi="Cambria Math"/>
                <w:lang w:val="es-MX"/>
              </w:rPr>
              <m:t>2</m:t>
            </m:r>
          </m:den>
        </m:f>
      </m:oMath>
      <w:r w:rsidRPr="00DB449F">
        <w:rPr>
          <w:rFonts w:eastAsiaTheme="minorEastAsia"/>
          <w:lang w:val="es-MX"/>
        </w:rPr>
        <w:t>)</w:t>
      </w:r>
      <w:r w:rsidR="00847B23">
        <w:rPr>
          <w:rFonts w:eastAsiaTheme="minorEastAsia"/>
          <w:lang w:val="es-MX"/>
        </w:rPr>
        <w:t xml:space="preserve"> Muestra tu proceso paso a paso.</w:t>
      </w:r>
    </w:p>
    <w:p w14:paraId="1D1D3919" w14:textId="052439B2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</w:p>
    <w:p w14:paraId="59C60B53" w14:textId="77A7AE73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lang w:val="es-MX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s-MX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s-MX"/>
              </w:rPr>
              <m:t>cos⁡</m:t>
            </m:r>
            <m:r>
              <w:rPr>
                <w:rFonts w:ascii="Cambria Math" w:hAnsi="Cambria Math"/>
                <w:lang w:val="es-MX"/>
              </w:rPr>
              <m:t>(x)dx</m:t>
            </m:r>
          </m:e>
        </m:nary>
      </m:oMath>
      <w:r>
        <w:rPr>
          <w:rFonts w:eastAsiaTheme="minorEastAsia"/>
          <w:lang w:val="es-MX"/>
        </w:rPr>
        <w:t xml:space="preserve"> </w:t>
      </w:r>
    </w:p>
    <w:p w14:paraId="76DC5940" w14:textId="7E58E69B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</w:p>
    <w:p w14:paraId="3393B9FA" w14:textId="0F90E2E8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  <m:oMath>
        <m:r>
          <w:rPr>
            <w:rFonts w:ascii="Cambria Math" w:eastAsiaTheme="minorEastAsia" w:hAnsi="Cambria Math"/>
            <w:lang w:val="es-MX"/>
          </w:rPr>
          <m:t>u=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cos⁡</m:t>
        </m:r>
        <m:r>
          <w:rPr>
            <w:rFonts w:ascii="Cambria Math" w:eastAsiaTheme="minorEastAsia" w:hAnsi="Cambria Math"/>
            <w:lang w:val="es-MX"/>
          </w:rPr>
          <m:t>(x)</m:t>
        </m:r>
      </m:oMath>
      <w:r>
        <w:rPr>
          <w:rFonts w:eastAsiaTheme="minorEastAsia"/>
          <w:lang w:val="es-MX"/>
        </w:rPr>
        <w:t xml:space="preserve">     </w:t>
      </w:r>
      <m:oMath>
        <m:r>
          <w:rPr>
            <w:rFonts w:ascii="Cambria Math" w:eastAsiaTheme="minorEastAsia" w:hAnsi="Cambria Math"/>
            <w:lang w:val="es-MX"/>
          </w:rPr>
          <m:t>du=-sen(x)dx</m:t>
        </m:r>
      </m:oMath>
    </w:p>
    <w:p w14:paraId="093E61EA" w14:textId="43763111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  <m:oMath>
        <m:r>
          <w:rPr>
            <w:rFonts w:ascii="Cambria Math" w:eastAsiaTheme="minorEastAsia" w:hAnsi="Cambria Math"/>
            <w:lang w:val="es-MX"/>
          </w:rPr>
          <m:t>dv=</m:t>
        </m:r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x</m:t>
            </m:r>
          </m:sup>
        </m:sSup>
        <m:r>
          <w:rPr>
            <w:rFonts w:ascii="Cambria Math" w:eastAsiaTheme="minorEastAsia" w:hAnsi="Cambria Math"/>
            <w:lang w:val="es-MX"/>
          </w:rPr>
          <m:t xml:space="preserve">dx </m:t>
        </m:r>
      </m:oMath>
      <w:r>
        <w:rPr>
          <w:rFonts w:eastAsiaTheme="minorEastAsia"/>
          <w:lang w:val="es-MX"/>
        </w:rPr>
        <w:t xml:space="preserve">     </w:t>
      </w:r>
      <m:oMath>
        <m:r>
          <w:rPr>
            <w:rFonts w:ascii="Cambria Math" w:eastAsiaTheme="minorEastAsia" w:hAnsi="Cambria Math"/>
            <w:lang w:val="es-MX"/>
          </w:rPr>
          <m:t>v=</m:t>
        </m:r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x</m:t>
            </m:r>
          </m:sup>
        </m:sSup>
      </m:oMath>
    </w:p>
    <w:p w14:paraId="2845284D" w14:textId="0027E49F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</w:p>
    <w:p w14:paraId="157A68A7" w14:textId="564E5E65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  <m:oMath>
        <m:r>
          <w:rPr>
            <w:rFonts w:ascii="Cambria Math" w:eastAsiaTheme="minorEastAsia" w:hAnsi="Cambria Math"/>
            <w:lang w:val="es-MX"/>
          </w:rPr>
          <m:t>udv=</m:t>
        </m:r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/>
                <w:lang w:val="es-MX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/>
            <w:lang w:val="es-MX"/>
          </w:rPr>
          <m:t>+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sup>
            </m:sSup>
            <m:r>
              <w:rPr>
                <w:rFonts w:ascii="Cambria Math" w:eastAsiaTheme="minorEastAsia" w:hAnsi="Cambria Math"/>
                <w:lang w:val="es-MX"/>
              </w:rPr>
              <m:t>sen(x)</m:t>
            </m:r>
            <m:r>
              <w:rPr>
                <w:rFonts w:ascii="Cambria Math" w:eastAsiaTheme="minorEastAsia" w:hAnsi="Cambria Math"/>
                <w:lang w:val="es-MX"/>
              </w:rPr>
              <m:t>dx</m:t>
            </m:r>
          </m:e>
        </m:nary>
        <m:r>
          <w:rPr>
            <w:rFonts w:ascii="Cambria Math" w:eastAsiaTheme="minorEastAsia" w:hAnsi="Cambria Math"/>
            <w:lang w:val="es-MX"/>
          </w:rPr>
          <m:t xml:space="preserve">  </m:t>
        </m:r>
      </m:oMath>
      <w:r>
        <w:rPr>
          <w:rFonts w:eastAsiaTheme="minorEastAsia"/>
          <w:lang w:val="es-MX"/>
        </w:rPr>
        <w:t xml:space="preserve"> </w:t>
      </w:r>
    </w:p>
    <w:p w14:paraId="1B5CD47A" w14:textId="25CBE191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</w:p>
    <w:p w14:paraId="26720DD0" w14:textId="2BB2E3DE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  <m:oMath>
        <m:r>
          <w:rPr>
            <w:rFonts w:ascii="Cambria Math" w:eastAsiaTheme="minorEastAsia" w:hAnsi="Cambria Math"/>
            <w:lang w:val="es-MX"/>
          </w:rPr>
          <m:t>u=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sen</m:t>
        </m:r>
        <m:r>
          <m:rPr>
            <m:sty m:val="p"/>
          </m:rPr>
          <w:rPr>
            <w:rFonts w:ascii="Cambria Math" w:eastAsiaTheme="minorEastAsia" w:hAnsi="Cambria Math"/>
            <w:lang w:val="es-MX"/>
          </w:rPr>
          <m:t>⁡</m:t>
        </m:r>
        <m:r>
          <w:rPr>
            <w:rFonts w:ascii="Cambria Math" w:eastAsiaTheme="minorEastAsia" w:hAnsi="Cambria Math"/>
            <w:lang w:val="es-MX"/>
          </w:rPr>
          <m:t>(x)</m:t>
        </m:r>
      </m:oMath>
      <w:r>
        <w:rPr>
          <w:rFonts w:eastAsiaTheme="minorEastAsia"/>
          <w:lang w:val="es-MX"/>
        </w:rPr>
        <w:t xml:space="preserve">     </w:t>
      </w:r>
      <m:oMath>
        <m:r>
          <w:rPr>
            <w:rFonts w:ascii="Cambria Math" w:eastAsiaTheme="minorEastAsia" w:hAnsi="Cambria Math"/>
            <w:lang w:val="es-MX"/>
          </w:rPr>
          <m:t>du=</m:t>
        </m:r>
        <m:r>
          <w:rPr>
            <w:rFonts w:ascii="Cambria Math" w:eastAsiaTheme="minorEastAsia" w:hAnsi="Cambria Math"/>
            <w:lang w:val="es-MX"/>
          </w:rPr>
          <m:t>cos</m:t>
        </m:r>
        <m:r>
          <w:rPr>
            <w:rFonts w:ascii="Cambria Math" w:eastAsiaTheme="minorEastAsia" w:hAnsi="Cambria Math"/>
            <w:lang w:val="es-MX"/>
          </w:rPr>
          <m:t>(x)</m:t>
        </m:r>
        <m:r>
          <w:rPr>
            <w:rFonts w:ascii="Cambria Math" w:eastAsiaTheme="minorEastAsia" w:hAnsi="Cambria Math"/>
            <w:lang w:val="es-MX"/>
          </w:rPr>
          <m:t>dx</m:t>
        </m:r>
      </m:oMath>
    </w:p>
    <w:p w14:paraId="0088ACA6" w14:textId="77777777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  <m:oMath>
        <m:r>
          <w:rPr>
            <w:rFonts w:ascii="Cambria Math" w:eastAsiaTheme="minorEastAsia" w:hAnsi="Cambria Math"/>
            <w:lang w:val="es-MX"/>
          </w:rPr>
          <m:t>dv=</m:t>
        </m:r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x</m:t>
            </m:r>
          </m:sup>
        </m:sSup>
        <m:r>
          <w:rPr>
            <w:rFonts w:ascii="Cambria Math" w:eastAsiaTheme="minorEastAsia" w:hAnsi="Cambria Math"/>
            <w:lang w:val="es-MX"/>
          </w:rPr>
          <m:t xml:space="preserve">dx </m:t>
        </m:r>
      </m:oMath>
      <w:r>
        <w:rPr>
          <w:rFonts w:eastAsiaTheme="minorEastAsia"/>
          <w:lang w:val="es-MX"/>
        </w:rPr>
        <w:t xml:space="preserve">     </w:t>
      </w:r>
      <m:oMath>
        <m:r>
          <w:rPr>
            <w:rFonts w:ascii="Cambria Math" w:eastAsiaTheme="minorEastAsia" w:hAnsi="Cambria Math"/>
            <w:lang w:val="es-MX"/>
          </w:rPr>
          <m:t>v=</m:t>
        </m:r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x</m:t>
            </m:r>
          </m:sup>
        </m:sSup>
      </m:oMath>
    </w:p>
    <w:p w14:paraId="19993AD0" w14:textId="77777777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</w:p>
    <w:p w14:paraId="434AF649" w14:textId="20B75896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sup>
            </m:sSup>
            <m:r>
              <w:rPr>
                <w:rFonts w:ascii="Cambria Math" w:eastAsiaTheme="minorEastAsia" w:hAnsi="Cambria Math"/>
                <w:lang w:val="es-MX"/>
              </w:rPr>
              <m:t>sen(x)</m:t>
            </m:r>
          </m:e>
        </m:nary>
        <m:r>
          <w:rPr>
            <w:rFonts w:ascii="Cambria Math" w:eastAsiaTheme="minorEastAsia" w:hAnsi="Cambria Math"/>
            <w:lang w:val="es-MX"/>
          </w:rPr>
          <m:t>dx=sen</m:t>
        </m:r>
        <m:d>
          <m:dPr>
            <m:ctrlPr>
              <w:rPr>
                <w:rFonts w:ascii="Cambria Math" w:eastAsiaTheme="minorEastAsia" w:hAnsi="Cambria Math"/>
                <w:i/>
                <w:lang w:val="es-MX"/>
              </w:rPr>
            </m:ctrlPr>
          </m:d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x</m:t>
            </m:r>
          </m:sup>
        </m:sSup>
        <m:r>
          <w:rPr>
            <w:rFonts w:ascii="Cambria Math" w:eastAsiaTheme="minorEastAsia" w:hAnsi="Cambria Math"/>
            <w:lang w:val="es-MX"/>
          </w:rPr>
          <m:t>-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cos⁡</m:t>
            </m:r>
            <m:r>
              <w:rPr>
                <w:rFonts w:ascii="Cambria Math" w:eastAsiaTheme="minorEastAsia" w:hAnsi="Cambria Math"/>
                <w:lang w:val="es-MX"/>
              </w:rPr>
              <m:t>(x)dx</m:t>
            </m:r>
          </m:e>
        </m:nary>
      </m:oMath>
      <w:r>
        <w:rPr>
          <w:rFonts w:eastAsiaTheme="minorEastAsia"/>
          <w:lang w:val="es-MX"/>
        </w:rPr>
        <w:t xml:space="preserve"> </w:t>
      </w:r>
    </w:p>
    <w:p w14:paraId="34CE430B" w14:textId="67EEBA96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</w:p>
    <w:p w14:paraId="34AE8157" w14:textId="340561AC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lang w:val="es-MX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s-MX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s-MX"/>
              </w:rPr>
              <m:t>cos⁡</m:t>
            </m:r>
            <m:r>
              <w:rPr>
                <w:rFonts w:ascii="Cambria Math" w:hAnsi="Cambria Math"/>
                <w:lang w:val="es-MX"/>
              </w:rPr>
              <m:t>(x)dx</m:t>
            </m:r>
          </m:e>
        </m:nary>
        <m:r>
          <w:rPr>
            <w:rFonts w:ascii="Cambria Math" w:eastAsiaTheme="minorEastAsia" w:hAnsi="Cambria Math"/>
            <w:lang w:val="es-MX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x</m:t>
            </m:r>
          </m:sup>
        </m:sSup>
        <m:func>
          <m:funcPr>
            <m:ctrlPr>
              <w:rPr>
                <w:rFonts w:ascii="Cambria Math" w:eastAsiaTheme="minorEastAsia" w:hAnsi="Cambria Math"/>
                <w:lang w:val="es-MX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/>
            <w:lang w:val="es-MX"/>
          </w:rPr>
          <m:t>+</m:t>
        </m:r>
        <m:r>
          <w:rPr>
            <w:rFonts w:ascii="Cambria Math" w:eastAsiaTheme="minorEastAsia" w:hAnsi="Cambria Math"/>
            <w:lang w:val="es-MX"/>
          </w:rPr>
          <m:t>sen</m:t>
        </m:r>
        <m:d>
          <m:dPr>
            <m:ctrlPr>
              <w:rPr>
                <w:rFonts w:ascii="Cambria Math" w:eastAsiaTheme="minorEastAsia" w:hAnsi="Cambria Math"/>
                <w:i/>
                <w:lang w:val="es-MX"/>
              </w:rPr>
            </m:ctrlPr>
          </m:d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x</m:t>
            </m:r>
          </m:sup>
        </m:sSup>
        <m:r>
          <w:rPr>
            <w:rFonts w:ascii="Cambria Math" w:eastAsiaTheme="minorEastAsia" w:hAnsi="Cambria Math"/>
            <w:lang w:val="es-MX"/>
          </w:rPr>
          <m:t>-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lang w:val="es-MX"/>
              </w:rPr>
              <m:t>cos⁡</m:t>
            </m:r>
            <m:r>
              <w:rPr>
                <w:rFonts w:ascii="Cambria Math" w:eastAsiaTheme="minorEastAsia" w:hAnsi="Cambria Math"/>
                <w:lang w:val="es-MX"/>
              </w:rPr>
              <m:t>(x)dx</m:t>
            </m:r>
          </m:e>
        </m:nary>
      </m:oMath>
      <w:r>
        <w:rPr>
          <w:rFonts w:eastAsiaTheme="minorEastAsia"/>
          <w:lang w:val="es-MX"/>
        </w:rPr>
        <w:t xml:space="preserve"> </w:t>
      </w:r>
    </w:p>
    <w:p w14:paraId="4D80CCC4" w14:textId="77777777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</w:p>
    <w:p w14:paraId="4C78F22B" w14:textId="505AC26B" w:rsidR="00014F2C" w:rsidRP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lang w:val="es-MX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s-MX"/>
                  </w:rPr>
                  <m:t>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s-MX"/>
              </w:rPr>
              <m:t>cos⁡</m:t>
            </m:r>
            <m:r>
              <w:rPr>
                <w:rFonts w:ascii="Cambria Math" w:hAnsi="Cambria Math"/>
                <w:lang w:val="es-MX"/>
              </w:rPr>
              <m:t>(x)dx</m:t>
            </m:r>
          </m:e>
        </m:nary>
        <m:r>
          <w:rPr>
            <w:rFonts w:ascii="Cambria Math" w:hAnsi="Cambria Math"/>
            <w:lang w:val="es-MX"/>
          </w:rPr>
          <m:t>=</m:t>
        </m:r>
        <m:f>
          <m:fPr>
            <m:ctrlPr>
              <w:rPr>
                <w:rFonts w:ascii="Cambria Math" w:hAnsi="Cambria Math"/>
                <w:i/>
                <w:lang w:val="es-MX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es-MX"/>
                  </w:rPr>
                  <m:t>x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lang w:val="es-MX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lang w:val="es-MX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val="es-MX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s-MX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val="es-MX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hAnsi="Cambria Math"/>
                    <w:lang w:val="es-MX"/>
                  </w:rPr>
                  <m:t>+sen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s-MX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s-MX"/>
                      </w:rPr>
                      <m:t>x</m:t>
                    </m:r>
                  </m:e>
                </m:d>
              </m:e>
            </m:d>
            <m:ctrlPr>
              <w:rPr>
                <w:rFonts w:ascii="Cambria Math" w:eastAsiaTheme="minorEastAsia" w:hAnsi="Cambria Math"/>
                <w:i/>
                <w:lang w:val="es-MX"/>
              </w:rPr>
            </m:ctrlPr>
          </m:num>
          <m:den>
            <m:r>
              <w:rPr>
                <w:rFonts w:ascii="Cambria Math" w:eastAsiaTheme="minorEastAsia" w:hAnsi="Cambria Math"/>
                <w:lang w:val="es-MX"/>
              </w:rPr>
              <m:t>2</m:t>
            </m:r>
          </m:den>
        </m:f>
        <m:r>
          <w:rPr>
            <w:rFonts w:ascii="Cambria Math" w:hAnsi="Cambria Math"/>
            <w:lang w:val="es-MX"/>
          </w:rPr>
          <m:t>+c</m:t>
        </m:r>
      </m:oMath>
      <w:r>
        <w:rPr>
          <w:rFonts w:eastAsiaTheme="minorEastAsia"/>
          <w:lang w:val="es-MX"/>
        </w:rPr>
        <w:t xml:space="preserve"> </w:t>
      </w:r>
    </w:p>
    <w:p w14:paraId="1BCA8A77" w14:textId="52F6EF4C" w:rsidR="00014F2C" w:rsidRPr="00DB449F" w:rsidRDefault="00014F2C" w:rsidP="00014F2C">
      <w:pPr>
        <w:pStyle w:val="Prrafodelista"/>
        <w:jc w:val="both"/>
        <w:rPr>
          <w:lang w:val="es-MX"/>
        </w:rPr>
      </w:pPr>
      <w:r>
        <w:rPr>
          <w:rFonts w:eastAsiaTheme="minorEastAsia"/>
          <w:lang w:val="es-MX"/>
        </w:rPr>
        <w:t xml:space="preserve"> </w:t>
      </w:r>
    </w:p>
    <w:p w14:paraId="77FBB8EA" w14:textId="489F61C1" w:rsidR="00DB449F" w:rsidRPr="00014F2C" w:rsidRDefault="00DB449F" w:rsidP="006B5326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rFonts w:eastAsiaTheme="minorEastAsia"/>
          <w:lang w:val="es-MX"/>
        </w:rPr>
        <w:t xml:space="preserve">Calcula la integral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lang w:val="es-MX"/>
              </w:rPr>
              <m:t>(</m:t>
            </m:r>
            <m:func>
              <m:funcPr>
                <m:ctrlPr>
                  <w:rPr>
                    <w:rFonts w:ascii="Cambria Math" w:eastAsiaTheme="minorEastAsia" w:hAnsi="Cambria Math"/>
                    <w:lang w:val="es-MX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s-MX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MX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MX"/>
                      </w:rPr>
                      <m:t>x</m:t>
                    </m:r>
                  </m:e>
                </m:d>
              </m:e>
            </m:func>
            <m:r>
              <w:rPr>
                <w:rFonts w:ascii="Cambria Math" w:eastAsiaTheme="minorEastAsia" w:hAnsi="Cambria Math"/>
                <w:lang w:val="es-MX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2x</m:t>
                </m:r>
              </m:sup>
            </m:sSup>
            <m:r>
              <w:rPr>
                <w:rFonts w:ascii="Cambria Math" w:eastAsiaTheme="minorEastAsia" w:hAnsi="Cambria Math"/>
                <w:lang w:val="es-MX"/>
              </w:rPr>
              <m:t>+3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val="es-MX"/>
              </w:rPr>
              <m:t>)dx</m:t>
            </m:r>
          </m:e>
        </m:nary>
      </m:oMath>
      <w:r w:rsidR="00847B23">
        <w:rPr>
          <w:rFonts w:eastAsiaTheme="minorEastAsia"/>
          <w:lang w:val="es-MX"/>
        </w:rPr>
        <w:t>. Muestra tu proceso paso a paso.</w:t>
      </w:r>
    </w:p>
    <w:p w14:paraId="2575F731" w14:textId="1D18BA89" w:rsidR="00014F2C" w:rsidRDefault="00014F2C" w:rsidP="00014F2C">
      <w:pPr>
        <w:pStyle w:val="Prrafodelista"/>
        <w:jc w:val="both"/>
        <w:rPr>
          <w:rFonts w:eastAsiaTheme="minorEastAsia"/>
          <w:lang w:val="es-MX"/>
        </w:rPr>
      </w:pPr>
    </w:p>
    <w:p w14:paraId="58B8CEF8" w14:textId="4BF72686" w:rsidR="00014F2C" w:rsidRDefault="004E6A49" w:rsidP="00014F2C">
      <w:pPr>
        <w:pStyle w:val="Prrafodelista"/>
        <w:jc w:val="both"/>
        <w:rPr>
          <w:rFonts w:eastAsiaTheme="minorEastAsia"/>
          <w:lang w:val="es-MX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lang w:val="es-MX"/>
              </w:rPr>
              <m:t>(</m:t>
            </m:r>
            <m:func>
              <m:funcPr>
                <m:ctrlPr>
                  <w:rPr>
                    <w:rFonts w:ascii="Cambria Math" w:eastAsiaTheme="minorEastAsia" w:hAnsi="Cambria Math"/>
                    <w:lang w:val="es-MX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s-MX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s-MX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s-MX"/>
                      </w:rPr>
                      <m:t>x</m:t>
                    </m:r>
                  </m:e>
                </m:d>
              </m:e>
            </m:func>
            <m:r>
              <w:rPr>
                <w:rFonts w:ascii="Cambria Math" w:eastAsiaTheme="minorEastAsia" w:hAnsi="Cambria Math"/>
                <w:lang w:val="es-MX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2x</m:t>
                </m:r>
              </m:sup>
            </m:sSup>
            <m:r>
              <w:rPr>
                <w:rFonts w:ascii="Cambria Math" w:eastAsiaTheme="minorEastAsia" w:hAnsi="Cambria Math"/>
                <w:lang w:val="es-MX"/>
              </w:rPr>
              <m:t>+3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val="es-MX"/>
              </w:rPr>
              <m:t>)dx</m:t>
            </m:r>
          </m:e>
        </m:nary>
        <m:r>
          <w:rPr>
            <w:rFonts w:ascii="Cambria Math" w:eastAsiaTheme="minorEastAsia" w:hAnsi="Cambria Math"/>
            <w:lang w:val="es-MX"/>
          </w:rPr>
          <m:t>=xln</m:t>
        </m:r>
        <m:d>
          <m:dPr>
            <m:ctrlPr>
              <w:rPr>
                <w:rFonts w:ascii="Cambria Math" w:eastAsiaTheme="minorEastAsia" w:hAnsi="Cambria Math"/>
                <w:i/>
                <w:lang w:val="es-MX"/>
              </w:rPr>
            </m:ctrlPr>
          </m:d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</m:d>
        <m:r>
          <w:rPr>
            <w:rFonts w:ascii="Cambria Math" w:eastAsiaTheme="minorEastAsia" w:hAnsi="Cambria Math"/>
            <w:lang w:val="es-MX"/>
          </w:rPr>
          <m:t>-x+</m:t>
        </m:r>
        <m:f>
          <m:fPr>
            <m:ctrlPr>
              <w:rPr>
                <w:rFonts w:ascii="Cambria Math" w:eastAsiaTheme="minorEastAsia" w:hAnsi="Cambria Math"/>
                <w:i/>
                <w:lang w:val="es-MX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2x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s-MX"/>
              </w:rPr>
              <m:t>2</m:t>
            </m:r>
          </m:den>
        </m:f>
        <m:r>
          <w:rPr>
            <w:rFonts w:ascii="Cambria Math" w:eastAsiaTheme="minorEastAsia" w:hAnsi="Cambria Math"/>
            <w:lang w:val="es-MX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val="es-MX"/>
              </w:rPr>
            </m:ctrlPr>
          </m:fPr>
          <m:num>
            <m:r>
              <w:rPr>
                <w:rFonts w:ascii="Cambria Math" w:eastAsiaTheme="minorEastAsia" w:hAnsi="Cambria Math"/>
                <w:lang w:val="es-MX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3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s-MX"/>
              </w:rPr>
              <m:t>3</m:t>
            </m:r>
          </m:den>
        </m:f>
        <m:r>
          <w:rPr>
            <w:rFonts w:ascii="Cambria Math" w:eastAsiaTheme="minorEastAsia" w:hAnsi="Cambria Math"/>
            <w:lang w:val="es-MX"/>
          </w:rPr>
          <m:t>+c</m:t>
        </m:r>
      </m:oMath>
      <w:r>
        <w:rPr>
          <w:rFonts w:eastAsiaTheme="minorEastAsia"/>
          <w:lang w:val="es-MX"/>
        </w:rPr>
        <w:t xml:space="preserve"> </w:t>
      </w:r>
    </w:p>
    <w:p w14:paraId="3688119E" w14:textId="77777777" w:rsidR="00014F2C" w:rsidRPr="00847B23" w:rsidRDefault="00014F2C" w:rsidP="00014F2C">
      <w:pPr>
        <w:pStyle w:val="Prrafodelista"/>
        <w:jc w:val="both"/>
        <w:rPr>
          <w:lang w:val="es-MX"/>
        </w:rPr>
      </w:pPr>
    </w:p>
    <w:p w14:paraId="71BE980B" w14:textId="44E15E35" w:rsidR="00D663F0" w:rsidRPr="004E6A49" w:rsidRDefault="00847B23" w:rsidP="00D663F0">
      <w:pPr>
        <w:pStyle w:val="Prrafodelista"/>
        <w:numPr>
          <w:ilvl w:val="0"/>
          <w:numId w:val="1"/>
        </w:numPr>
        <w:jc w:val="both"/>
        <w:rPr>
          <w:lang w:val="es-MX"/>
        </w:rPr>
      </w:pPr>
      <w:r>
        <w:rPr>
          <w:rFonts w:eastAsiaTheme="minorEastAsia"/>
          <w:lang w:val="es-MX"/>
        </w:rPr>
        <w:t xml:space="preserve">Calcula la integral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s-MX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s-MX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s-MX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lang w:val="es-MX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lang w:val="es-MX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lang w:val="es-MX"/>
                          </w:rPr>
                          <m:t>+5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lang w:val="es-MX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lang w:val="es-MX"/>
              </w:rPr>
              <m:t>dx</m:t>
            </m:r>
          </m:e>
        </m:nary>
      </m:oMath>
      <w:r>
        <w:rPr>
          <w:rFonts w:eastAsiaTheme="minorEastAsia"/>
          <w:lang w:val="es-MX"/>
        </w:rPr>
        <w:t>. Muestra tu proceso paso a paso.</w:t>
      </w:r>
    </w:p>
    <w:p w14:paraId="14E80135" w14:textId="2382FB96" w:rsidR="004E6A49" w:rsidRDefault="004E6A49" w:rsidP="004E6A49">
      <w:pPr>
        <w:pStyle w:val="Prrafodelista"/>
        <w:jc w:val="both"/>
        <w:rPr>
          <w:rFonts w:eastAsiaTheme="minorEastAsia"/>
          <w:lang w:val="es-MX"/>
        </w:rPr>
      </w:pPr>
    </w:p>
    <w:p w14:paraId="33A62F7D" w14:textId="53E643E1" w:rsidR="004E6A49" w:rsidRDefault="004E6A49" w:rsidP="004E6A49">
      <w:pPr>
        <w:pStyle w:val="Prrafodelista"/>
        <w:jc w:val="both"/>
        <w:rPr>
          <w:rFonts w:eastAsiaTheme="minorEastAsia"/>
          <w:lang w:val="es-MX"/>
        </w:rPr>
      </w:pPr>
      <m:oMath>
        <m:r>
          <w:rPr>
            <w:rFonts w:ascii="Cambria Math" w:eastAsiaTheme="minorEastAsia" w:hAnsi="Cambria Math"/>
            <w:lang w:val="es-MX"/>
          </w:rPr>
          <m:t>u=</m:t>
        </m:r>
        <m:sSup>
          <m:sSupPr>
            <m:ctrlPr>
              <w:rPr>
                <w:rFonts w:ascii="Cambria Math" w:eastAsiaTheme="minorEastAsia" w:hAnsi="Cambria Math"/>
                <w:i/>
                <w:lang w:val="es-MX"/>
              </w:rPr>
            </m:ctrlPr>
          </m:sSupPr>
          <m:e>
            <m:r>
              <w:rPr>
                <w:rFonts w:ascii="Cambria Math" w:eastAsiaTheme="minorEastAsia" w:hAnsi="Cambria Math"/>
                <w:lang w:val="es-MX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val="es-MX"/>
              </w:rPr>
              <m:t>2</m:t>
            </m:r>
          </m:sup>
        </m:sSup>
        <m:r>
          <w:rPr>
            <w:rFonts w:ascii="Cambria Math" w:eastAsiaTheme="minorEastAsia" w:hAnsi="Cambria Math"/>
            <w:lang w:val="es-MX"/>
          </w:rPr>
          <m:t xml:space="preserve">+5 </m:t>
        </m:r>
      </m:oMath>
      <w:r>
        <w:rPr>
          <w:rFonts w:eastAsiaTheme="minorEastAsia"/>
          <w:lang w:val="es-MX"/>
        </w:rPr>
        <w:t xml:space="preserve">      </w:t>
      </w:r>
      <m:oMath>
        <m:r>
          <w:rPr>
            <w:rFonts w:ascii="Cambria Math" w:eastAsiaTheme="minorEastAsia" w:hAnsi="Cambria Math"/>
            <w:lang w:val="es-MX"/>
          </w:rPr>
          <m:t>du=2xdx</m:t>
        </m:r>
      </m:oMath>
    </w:p>
    <w:p w14:paraId="43C6EDE6" w14:textId="41A15E41" w:rsidR="004E6A49" w:rsidRDefault="004E6A49" w:rsidP="004E6A49">
      <w:pPr>
        <w:pStyle w:val="Prrafodelista"/>
        <w:jc w:val="both"/>
        <w:rPr>
          <w:rFonts w:eastAsiaTheme="minorEastAsia"/>
          <w:lang w:val="es-MX"/>
        </w:rPr>
      </w:pPr>
    </w:p>
    <w:p w14:paraId="66A9CB50" w14:textId="373BC426" w:rsidR="004E6A49" w:rsidRPr="004E6A49" w:rsidRDefault="004E6A49" w:rsidP="004E6A49">
      <w:pPr>
        <w:pStyle w:val="Prrafodelista"/>
        <w:jc w:val="both"/>
        <w:rPr>
          <w:rFonts w:eastAsiaTheme="minorEastAsia"/>
          <w:lang w:val="es-MX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s-MX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val="es-MX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s-MX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lang w:val="es-MX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  <w:lang w:val="es-MX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lang w:val="es-MX"/>
                          </w:rPr>
                          <m:t>+5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lang w:val="es-MX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lang w:val="es-MX"/>
              </w:rPr>
              <m:t>dx</m:t>
            </m:r>
          </m:e>
        </m:nary>
        <m:r>
          <w:rPr>
            <w:rFonts w:ascii="Cambria Math" w:eastAsiaTheme="minorEastAsia" w:hAnsi="Cambria Math"/>
            <w:lang w:val="es-MX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s-MX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s-MX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s-MX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es-MX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lang w:val="es-MX"/>
                  </w:rPr>
                  <m:t>2x</m:t>
                </m:r>
              </m:den>
            </m:f>
            <m:r>
              <w:rPr>
                <w:rFonts w:ascii="Cambria Math" w:eastAsiaTheme="minorEastAsia" w:hAnsi="Cambria Math"/>
                <w:lang w:val="es-MX"/>
              </w:rPr>
              <m:t>du</m:t>
            </m:r>
          </m:e>
        </m:nary>
        <m:r>
          <w:rPr>
            <w:rFonts w:ascii="Cambria Math" w:eastAsiaTheme="minorEastAsia" w:hAnsi="Cambria Math"/>
            <w:lang w:val="es-MX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lang w:val="es-MX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s-MX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s-MX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s-MX"/>
                      </w:rPr>
                      <m:t>2</m:t>
                    </m:r>
                    <m:r>
                      <w:rPr>
                        <w:rFonts w:ascii="Cambria Math" w:eastAsiaTheme="minorEastAsia" w:hAnsi="Cambria Math"/>
                        <w:lang w:val="es-MX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es-MX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lang w:val="es-MX"/>
              </w:rPr>
              <m:t>du</m:t>
            </m:r>
          </m:e>
        </m:nary>
        <m:r>
          <w:rPr>
            <w:rFonts w:ascii="Cambria Math" w:eastAsiaTheme="minorEastAsia" w:hAnsi="Cambria Math"/>
            <w:lang w:val="es-MX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MX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s-MX"/>
                  </w:rPr>
                  <m:t>u</m:t>
                </m:r>
              </m:e>
              <m:sup>
                <m:r>
                  <w:rPr>
                    <w:rFonts w:ascii="Cambria Math" w:eastAsiaTheme="minorEastAsia" w:hAnsi="Cambria Math"/>
                    <w:lang w:val="es-MX"/>
                  </w:rPr>
                  <m:t>-1</m:t>
                </m:r>
              </m:sup>
            </m:sSup>
          </m:num>
          <m:den>
            <m:r>
              <w:rPr>
                <w:rFonts w:ascii="Cambria Math" w:eastAsiaTheme="minorEastAsia" w:hAnsi="Cambria Math"/>
                <w:lang w:val="es-MX"/>
              </w:rPr>
              <m:t>-2</m:t>
            </m:r>
          </m:den>
        </m:f>
        <m:r>
          <w:rPr>
            <w:rFonts w:ascii="Cambria Math" w:eastAsiaTheme="minorEastAsia" w:hAnsi="Cambria Math"/>
            <w:lang w:val="es-MX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s-MX"/>
              </w:rPr>
            </m:ctrlPr>
          </m:fPr>
          <m:num>
            <m:r>
              <w:rPr>
                <w:rFonts w:ascii="Cambria Math" w:eastAsiaTheme="minorEastAsia" w:hAnsi="Cambria Math"/>
                <w:lang w:val="es-MX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s-MX"/>
              </w:rPr>
              <m:t>-2u</m:t>
            </m:r>
          </m:den>
        </m:f>
        <m:r>
          <w:rPr>
            <w:rFonts w:ascii="Cambria Math" w:eastAsiaTheme="minorEastAsia" w:hAnsi="Cambria Math"/>
            <w:lang w:val="es-MX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lang w:val="es-MX"/>
              </w:rPr>
            </m:ctrlPr>
          </m:fPr>
          <m:num>
            <m:r>
              <w:rPr>
                <w:rFonts w:ascii="Cambria Math" w:eastAsiaTheme="minorEastAsia" w:hAnsi="Cambria Math"/>
                <w:lang w:val="es-MX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s-MX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val="es-MX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lang w:val="es-MX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s-MX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val="es-MX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s-MX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lang w:val="es-MX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lang w:val="es-MX"/>
                  </w:rPr>
                  <m:t>+5</m:t>
                </m:r>
              </m:den>
            </m:f>
          </m:e>
        </m:d>
        <m:r>
          <w:rPr>
            <w:rFonts w:ascii="Cambria Math" w:eastAsiaTheme="minorEastAsia" w:hAnsi="Cambria Math"/>
            <w:lang w:val="es-MX"/>
          </w:rPr>
          <m:t>+c</m:t>
        </m:r>
      </m:oMath>
      <w:r>
        <w:rPr>
          <w:rFonts w:eastAsiaTheme="minorEastAsia"/>
          <w:lang w:val="es-MX"/>
        </w:rPr>
        <w:t xml:space="preserve"> </w:t>
      </w:r>
    </w:p>
    <w:p w14:paraId="03C5ABB4" w14:textId="77777777" w:rsidR="004E6A49" w:rsidRPr="00D663F0" w:rsidRDefault="004E6A49" w:rsidP="004E6A49">
      <w:pPr>
        <w:pStyle w:val="Prrafodelista"/>
        <w:jc w:val="both"/>
        <w:rPr>
          <w:lang w:val="es-MX"/>
        </w:rPr>
      </w:pPr>
    </w:p>
    <w:p w14:paraId="5F5F238D" w14:textId="5B65F6EC" w:rsidR="006B5326" w:rsidRPr="00D663F0" w:rsidRDefault="001569A8" w:rsidP="00D663F0">
      <w:pPr>
        <w:pStyle w:val="Prrafodelista"/>
        <w:numPr>
          <w:ilvl w:val="0"/>
          <w:numId w:val="1"/>
        </w:numPr>
        <w:jc w:val="both"/>
        <w:rPr>
          <w:lang w:val="es-MX"/>
        </w:rPr>
      </w:pPr>
      <w:r w:rsidRPr="00D663F0">
        <w:rPr>
          <w:rFonts w:eastAsiaTheme="minorEastAsia"/>
          <w:lang w:val="es-MX"/>
        </w:rPr>
        <w:t>En la República Nova, durante la campaña electoral, cada partido político debe presentar públicamente a sus candidatos al Senado en una ceremonia oficial organizada por la Comisión Electoral.</w:t>
      </w:r>
      <w:r w:rsidR="006B5326" w:rsidRPr="00D663F0">
        <w:rPr>
          <w:rFonts w:eastAsiaTheme="minorEastAsia"/>
          <w:lang w:val="es-MX"/>
        </w:rPr>
        <w:t xml:space="preserve"> </w:t>
      </w:r>
      <w:r w:rsidRPr="00D663F0">
        <w:rPr>
          <w:rFonts w:eastAsiaTheme="minorEastAsia"/>
          <w:lang w:val="es-MX"/>
        </w:rPr>
        <w:t>Este evento busca garantizar igualdad de visibilidad mediática, pero el orden de presentación se decide por sorteo, lo que genera debate sobre su posible impacto en la atención pública.</w:t>
      </w:r>
      <w:r w:rsidR="006B5326" w:rsidRPr="00D663F0">
        <w:rPr>
          <w:rFonts w:eastAsiaTheme="minorEastAsia"/>
          <w:lang w:val="es-MX"/>
        </w:rPr>
        <w:t xml:space="preserve"> </w:t>
      </w:r>
      <w:r w:rsidRPr="00D663F0">
        <w:rPr>
          <w:rFonts w:eastAsiaTheme="minorEastAsia"/>
          <w:lang w:val="es-MX"/>
        </w:rPr>
        <w:t>Los partidos que presentan candidatos al Senado son</w:t>
      </w:r>
      <w:r w:rsidR="006B5326" w:rsidRPr="00D663F0">
        <w:rPr>
          <w:rFonts w:eastAsiaTheme="minorEastAsia"/>
          <w:lang w:val="es-MX"/>
        </w:rPr>
        <w:t xml:space="preserve"> (A,B,C,D,E). Cada partido presentará un solo candidato al Senado en el evento. La Comisión Electoral sortea el orden en que los 5 candidatos hablarán frente al público y la prensa. El primer orador suele tener mayor impacto mediático, y el último suele tener menos visibilidad debido al cansancio de la audiencia.</w:t>
      </w:r>
    </w:p>
    <w:p w14:paraId="04BF4624" w14:textId="0984C17B" w:rsidR="006B5326" w:rsidRDefault="006B5326" w:rsidP="006B5326">
      <w:pPr>
        <w:pStyle w:val="NormalWeb"/>
        <w:numPr>
          <w:ilvl w:val="1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6B5326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¿Cuántas formas diferentes hay de organizar el orden de presentación de los 5 candidatos?</w:t>
      </w:r>
    </w:p>
    <w:p w14:paraId="50E0F13C" w14:textId="67F3FA82" w:rsidR="003C0F67" w:rsidRDefault="003C0F67" w:rsidP="003C0F67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5!=5*4*3*2*1=120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15DE4C62" w14:textId="0B69E6BA" w:rsidR="00435019" w:rsidRPr="006B5326" w:rsidRDefault="00435019" w:rsidP="003C0F67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5 opciones para el primero seleccionado, por 4 opciones para el segundo, por 3 para el tercero, …</w:t>
      </w:r>
    </w:p>
    <w:p w14:paraId="0834448F" w14:textId="377C22F5" w:rsidR="006B5326" w:rsidRDefault="006B5326" w:rsidP="006B5326">
      <w:pPr>
        <w:pStyle w:val="NormalWeb"/>
        <w:numPr>
          <w:ilvl w:val="1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6B5326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lastRenderedPageBreak/>
        <w:t>¿Cuál es la probabilidad de que el Partido A hable en primer lugar?</w:t>
      </w:r>
    </w:p>
    <w:p w14:paraId="3055ED64" w14:textId="4B909F2F" w:rsidR="003C0F67" w:rsidRPr="006B5326" w:rsidRDefault="003C0F67" w:rsidP="003C0F67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1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5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#casos en donde el A es primero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120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1*(4*3*2*1)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120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1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5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=20%</m:t>
        </m:r>
      </m:oMath>
      <w:r w:rsidR="00435019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29FF0F76" w14:textId="06379C27" w:rsidR="006B5326" w:rsidRDefault="006B5326" w:rsidP="006B5326">
      <w:pPr>
        <w:pStyle w:val="NormalWeb"/>
        <w:numPr>
          <w:ilvl w:val="1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6B5326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¿Cuál es la probabilidad de que el Partido A hable primero y el Partido B hable segundo?</w:t>
      </w:r>
    </w:p>
    <w:p w14:paraId="1E6E41FC" w14:textId="4F57B32B" w:rsidR="00435019" w:rsidRDefault="00435019" w:rsidP="00435019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# casos A habla primero y B segundo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120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1*1*(3*2*1)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120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1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20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=0.05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7DAB2892" w14:textId="77777777" w:rsidR="003301CF" w:rsidRDefault="003301CF" w:rsidP="003301CF">
      <w:pPr>
        <w:pStyle w:val="NormalWeb"/>
        <w:numPr>
          <w:ilvl w:val="0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3301CF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En una sala hay 6 sillas en fila y 9 personas (A, B, C, D, E, F, G, H y I).</w:t>
      </w:r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3117DF11" w14:textId="728164AA" w:rsidR="003301CF" w:rsidRPr="00435019" w:rsidRDefault="003301CF" w:rsidP="003301CF">
      <w:pPr>
        <w:pStyle w:val="NormalWeb"/>
        <w:numPr>
          <w:ilvl w:val="1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3301CF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¿Cuántas maneras distintas pueden sentarse exactamente 6 personas en las 6 sillas si el orden importa?</w:t>
      </w:r>
      <w:r w:rsidRPr="003301CF">
        <w:t xml:space="preserve"> </w:t>
      </w:r>
    </w:p>
    <w:p w14:paraId="68FFCB1C" w14:textId="1667EFD0" w:rsidR="00435019" w:rsidRPr="003301CF" w:rsidRDefault="00435019" w:rsidP="00435019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9p6=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9!</m:t>
            </m:r>
          </m:num>
          <m:den>
            <m:d>
              <m:dPr>
                <m:ctrlPr>
                  <w:rPr>
                    <w:rFonts w:ascii="Cambria Math" w:eastAsiaTheme="minorEastAsia" w:hAnsi="Cambria Math" w:cstheme="minorBidi"/>
                    <w:i/>
                    <w:sz w:val="22"/>
                    <w:szCs w:val="22"/>
                    <w:lang w:val="es-MX" w:eastAsia="en-US"/>
                  </w:rPr>
                </m:ctrlPr>
              </m:dPr>
              <m:e>
                <m:r>
                  <w:rPr>
                    <w:rFonts w:ascii="Cambria Math" w:eastAsiaTheme="minorEastAsia" w:hAnsi="Cambria Math" w:cstheme="minorBidi"/>
                    <w:sz w:val="22"/>
                    <w:szCs w:val="22"/>
                    <w:lang w:val="es-MX" w:eastAsia="en-US"/>
                  </w:rPr>
                  <m:t>9-6</m:t>
                </m:r>
              </m:e>
            </m:d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!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9!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3!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=60480=9*8*7*6*5*4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4ED5A588" w14:textId="30502688" w:rsidR="006B5326" w:rsidRDefault="003301CF" w:rsidP="003301CF">
      <w:pPr>
        <w:pStyle w:val="NormalWeb"/>
        <w:numPr>
          <w:ilvl w:val="1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3301CF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Hay 2 sillas marcadas como reservadas para mujeres (supongamos que las mujeres del grupo son A, D, F y H). ¿Cuántas maneras hay de sentar exactamente 6 personas respetando que esas 2 sillas reservadas sólo pueden ocuparlas mujeres?</w:t>
      </w:r>
    </w:p>
    <w:p w14:paraId="0DE307AD" w14:textId="117704FB" w:rsidR="00435019" w:rsidRDefault="00435019" w:rsidP="00435019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Ordenes para las mujeres</w:t>
      </w:r>
    </w:p>
    <w:p w14:paraId="71FD3E70" w14:textId="3EDC6F8C" w:rsidR="00435019" w:rsidRDefault="00435019" w:rsidP="00435019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4p2=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4!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2!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=4*3=12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 </w:t>
      </w:r>
    </w:p>
    <w:p w14:paraId="61186107" w14:textId="34AB6233" w:rsidR="00435019" w:rsidRDefault="00435019" w:rsidP="00435019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Ordenes para los demás (hombres y mujeres!), los demás son 7 que deben sentarse en 4 sillas</w:t>
      </w:r>
    </w:p>
    <w:p w14:paraId="70BBEA47" w14:textId="3102DC36" w:rsidR="00435019" w:rsidRDefault="00435019" w:rsidP="00435019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7p4=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7!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3!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=7*6*5*4=840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55C6DC2E" w14:textId="5EBE9FB2" w:rsidR="00846B7E" w:rsidRDefault="00846B7E" w:rsidP="00435019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Total de ordenes</w:t>
      </w:r>
    </w:p>
    <w:p w14:paraId="52016527" w14:textId="07216CE3" w:rsidR="00846B7E" w:rsidRDefault="00846B7E" w:rsidP="00435019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=12*840=10080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212F3A04" w14:textId="3D98A3B6" w:rsidR="003301CF" w:rsidRDefault="00AD10E7" w:rsidP="00846B7E">
      <w:pPr>
        <w:pStyle w:val="NormalWeb"/>
        <w:numPr>
          <w:ilvl w:val="0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AD10E7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Se lanza una moneda justa 6 veces (las tiradas son independientes). Además, hay 4 jugadores (A, B, C y D) que antes de comenzar eligen cada uno una posición distinta entre las 6 tiradas (por ejemplo A elige la tirada 2, B la 5, etc.). Si en la posición elegida por un jugador sale cara (C), ese jugador gana; si sale sello (S), pierde.</w:t>
      </w:r>
    </w:p>
    <w:p w14:paraId="397B386E" w14:textId="03D6E577" w:rsidR="00AD10E7" w:rsidRDefault="00AD10E7" w:rsidP="00AD10E7">
      <w:pPr>
        <w:pStyle w:val="NormalWeb"/>
        <w:numPr>
          <w:ilvl w:val="1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AD10E7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¿Cuántos resultados ordenados distintos hay para las 6 tiradas?</w:t>
      </w:r>
    </w:p>
    <w:p w14:paraId="662DC9E4" w14:textId="17E5B35D" w:rsidR="00471D63" w:rsidRDefault="00471D63" w:rsidP="00471D63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sSup>
          <m:sSup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sSupPr>
          <m:e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2</m:t>
            </m:r>
          </m:e>
          <m:sup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6</m:t>
            </m:r>
          </m:sup>
        </m:sSup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 xml:space="preserve">=64  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598CAAE3" w14:textId="621EC4EF" w:rsidR="00AD10E7" w:rsidRDefault="00AD10E7" w:rsidP="00AD10E7">
      <w:pPr>
        <w:pStyle w:val="NormalWeb"/>
        <w:numPr>
          <w:ilvl w:val="1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AD10E7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¿De cuántas de esas secuencias hay exactamente 3 caras y 3 sellos? ¿Cuál es la probabilidad de obtener exactamente 3 caras en 6 lanzamientos?</w:t>
      </w:r>
    </w:p>
    <w:p w14:paraId="45236F18" w14:textId="7DFD6AB3" w:rsidR="00471D63" w:rsidRDefault="00471D63" w:rsidP="00471D63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6!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3!3!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=20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7DF35D0E" w14:textId="254EE1E9" w:rsidR="00471D63" w:rsidRDefault="00471D63" w:rsidP="00471D63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20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64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5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16</m:t>
            </m:r>
          </m:den>
        </m:f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7083D91F" w14:textId="0FDCF071" w:rsidR="00AD10E7" w:rsidRDefault="00AD10E7" w:rsidP="00AD10E7">
      <w:pPr>
        <w:pStyle w:val="NormalWeb"/>
        <w:numPr>
          <w:ilvl w:val="1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AD10E7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¿De cuántas maneras pueden asignarse las 4 personas (A,B,C,D) a 4 posiciones distintas elegidas entre las 6 tiradas? (Esto pide usar permutaciones)</w:t>
      </w:r>
    </w:p>
    <w:p w14:paraId="2A00DBCF" w14:textId="1EFDE976" w:rsidR="00471D63" w:rsidRDefault="00471D63" w:rsidP="00471D63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6p4=6*5*4*3=360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79D33C99" w14:textId="7B6A3CE5" w:rsidR="00AD10E7" w:rsidRDefault="00AD10E7" w:rsidP="00AD10E7">
      <w:pPr>
        <w:pStyle w:val="NormalWeb"/>
        <w:numPr>
          <w:ilvl w:val="0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AD10E7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lastRenderedPageBreak/>
        <w:t xml:space="preserve">Un mazo de seis cartas está compuesto por tres cartas negras numeradas 1, 2 y 3, y tres cartas rojas numeradas 1, 2 y 3. Primero, Vann extrae una carta al azar y sin reemplazo. Después, Paul extrae una carta al azar y sin reemplazo de las cartas restantes. Sea A el evento en que el número de la carta de Paul es mayor que el número de la carta de Vann. Sea B el evento en que el número de la carta de Vann es mayor que el número de la carta de Paul. </w:t>
      </w:r>
    </w:p>
    <w:p w14:paraId="7454FA96" w14:textId="216C2AF5" w:rsidR="00AD10E7" w:rsidRDefault="00AD10E7" w:rsidP="00AD10E7">
      <w:pPr>
        <w:pStyle w:val="NormalWeb"/>
        <w:numPr>
          <w:ilvl w:val="1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AD10E7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Determina si los eventos A y B son mutuamente excluyentes.</w:t>
      </w:r>
    </w:p>
    <w:p w14:paraId="4DB8C37B" w14:textId="0EAF4B4B" w:rsidR="00471D63" w:rsidRPr="00AD10E7" w:rsidRDefault="00471D63" w:rsidP="00471D63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Si lo son, puesto que los eventos A y B no tienen elementos en común. Si es A, esto implica que no es B.</w:t>
      </w:r>
    </w:p>
    <w:p w14:paraId="143F731E" w14:textId="75E841A0" w:rsidR="00AD10E7" w:rsidRDefault="00AD10E7" w:rsidP="00AD10E7">
      <w:pPr>
        <w:pStyle w:val="NormalWeb"/>
        <w:numPr>
          <w:ilvl w:val="1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 w:rsidRPr="00AD10E7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Determina si los eventos A y B son complementos uno del otro.</w:t>
      </w:r>
    </w:p>
    <w:p w14:paraId="6A2A9EF8" w14:textId="622338CB" w:rsidR="00471D63" w:rsidRPr="003301CF" w:rsidRDefault="00471D63" w:rsidP="00471D63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No son complementos, puesto que ellos podrían obtener cartas de igual valor (con distinto color). Por lo que A no sería complemento de B. </w:t>
      </w:r>
    </w:p>
    <w:p w14:paraId="75F686EB" w14:textId="66003522" w:rsidR="006B5326" w:rsidRDefault="00AD10E7" w:rsidP="00AD10E7">
      <w:pPr>
        <w:pStyle w:val="NormalWeb"/>
        <w:jc w:val="both"/>
      </w:pPr>
      <w:r>
        <w:t>Bono</w:t>
      </w:r>
    </w:p>
    <w:p w14:paraId="730CE7D3" w14:textId="49E52AE0" w:rsidR="00AD10E7" w:rsidRDefault="00D663F0" w:rsidP="00AD10E7">
      <w:pPr>
        <w:pStyle w:val="NormalWeb"/>
        <w:numPr>
          <w:ilvl w:val="0"/>
          <w:numId w:val="10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(+1/7) </w:t>
      </w:r>
      <w:r w:rsidR="00AD10E7" w:rsidRPr="00D663F0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En una fábrica hay 8 máquinas, de las cuales 3 son defectuosas. Se seleccionan dos máquinas una después de la otra, registrando el orden en que son elegidas.</w:t>
      </w:r>
      <w:r w:rsidRPr="00D663F0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  <w:r w:rsidR="00AD10E7" w:rsidRPr="00D663F0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¿Cuántas formas diferentes hay de seleccionar las dos máquinas considerando el orden?</w:t>
      </w:r>
      <w:r w:rsidRPr="00D663F0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  <w:r w:rsidR="00AD10E7" w:rsidRPr="00D663F0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>¿Cuál es la probabilidad de que ambas máquinas seleccionadas sean defectuosas cuando el orden importa?</w:t>
      </w:r>
    </w:p>
    <w:p w14:paraId="77AABD8C" w14:textId="7DDCE563" w:rsidR="008F2175" w:rsidRDefault="008F2175" w:rsidP="008F2175">
      <w:pPr>
        <w:pStyle w:val="NormalWeb"/>
        <w:numPr>
          <w:ilvl w:val="0"/>
          <w:numId w:val="1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8p2=8*7=56</m:t>
        </m:r>
      </m:oMath>
    </w:p>
    <w:p w14:paraId="6131CE15" w14:textId="5D90C0C0" w:rsidR="008F2175" w:rsidRDefault="008F2175" w:rsidP="008F2175">
      <w:pPr>
        <w:pStyle w:val="NormalWeb"/>
        <w:numPr>
          <w:ilvl w:val="0"/>
          <w:numId w:val="11"/>
        </w:numPr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3p2=3*2=6</m:t>
        </m:r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  <w:r w:rsidRPr="008F2175"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sym w:font="Wingdings" w:char="F0E0"/>
      </w:r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# de ordenes de seleccionar 2 defectuosas entre 3 defectuosas.</w:t>
      </w:r>
    </w:p>
    <w:p w14:paraId="153F5F84" w14:textId="4720B688" w:rsidR="008F2175" w:rsidRDefault="008F2175" w:rsidP="008F2175">
      <w:pPr>
        <w:pStyle w:val="NormalWeb"/>
        <w:ind w:left="1440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  <m:oMath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p=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6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56</m:t>
            </m:r>
          </m:den>
        </m:f>
        <m:r>
          <w:rPr>
            <w:rFonts w:ascii="Cambria Math" w:eastAsiaTheme="minorEastAsia" w:hAnsi="Cambria Math" w:cstheme="minorBidi"/>
            <w:sz w:val="22"/>
            <w:szCs w:val="22"/>
            <w:lang w:val="es-MX" w:eastAsia="en-US"/>
          </w:rPr>
          <m:t>=</m:t>
        </m:r>
        <m:f>
          <m:fPr>
            <m:ctrlPr>
              <w:rPr>
                <w:rFonts w:ascii="Cambria Math" w:eastAsiaTheme="minorEastAsia" w:hAnsi="Cambria Math" w:cstheme="minorBidi"/>
                <w:i/>
                <w:sz w:val="22"/>
                <w:szCs w:val="22"/>
                <w:lang w:val="es-MX" w:eastAsia="en-US"/>
              </w:rPr>
            </m:ctrlPr>
          </m:fPr>
          <m:num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3</m:t>
            </m:r>
          </m:num>
          <m:den>
            <m:r>
              <w:rPr>
                <w:rFonts w:ascii="Cambria Math" w:eastAsiaTheme="minorEastAsia" w:hAnsi="Cambria Math" w:cstheme="minorBidi"/>
                <w:sz w:val="22"/>
                <w:szCs w:val="22"/>
                <w:lang w:val="es-MX" w:eastAsia="en-US"/>
              </w:rPr>
              <m:t>28</m:t>
            </m:r>
          </m:den>
        </m:f>
      </m:oMath>
      <w:r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  <w:t xml:space="preserve"> </w:t>
      </w:r>
    </w:p>
    <w:p w14:paraId="6115D835" w14:textId="2D102FBB" w:rsidR="001569A8" w:rsidRPr="001569A8" w:rsidRDefault="001569A8" w:rsidP="001569A8">
      <w:pPr>
        <w:pStyle w:val="NormalWeb"/>
        <w:jc w:val="both"/>
        <w:rPr>
          <w:rFonts w:asciiTheme="minorHAnsi" w:eastAsiaTheme="minorEastAsia" w:hAnsiTheme="minorHAnsi" w:cstheme="minorBidi"/>
          <w:sz w:val="22"/>
          <w:szCs w:val="22"/>
          <w:lang w:val="es-MX" w:eastAsia="en-US"/>
        </w:rPr>
      </w:pPr>
    </w:p>
    <w:p w14:paraId="16B617C2" w14:textId="77777777" w:rsidR="001569A8" w:rsidRPr="001569A8" w:rsidRDefault="001569A8" w:rsidP="001569A8">
      <w:pPr>
        <w:ind w:left="360"/>
        <w:rPr>
          <w:lang w:val="es-MX"/>
        </w:rPr>
      </w:pPr>
    </w:p>
    <w:sectPr w:rsidR="001569A8" w:rsidRPr="001569A8" w:rsidSect="00AD10E7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91D0A"/>
    <w:multiLevelType w:val="multilevel"/>
    <w:tmpl w:val="89C25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30799F"/>
    <w:multiLevelType w:val="multilevel"/>
    <w:tmpl w:val="49E09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527FC"/>
    <w:multiLevelType w:val="hybridMultilevel"/>
    <w:tmpl w:val="4F780356"/>
    <w:lvl w:ilvl="0" w:tplc="1F8A58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464885"/>
    <w:multiLevelType w:val="hybridMultilevel"/>
    <w:tmpl w:val="51660950"/>
    <w:lvl w:ilvl="0" w:tplc="F404F0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BC0BF5"/>
    <w:multiLevelType w:val="multilevel"/>
    <w:tmpl w:val="F160A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15283E"/>
    <w:multiLevelType w:val="hybridMultilevel"/>
    <w:tmpl w:val="E6B2F2AE"/>
    <w:lvl w:ilvl="0" w:tplc="E5687FD8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410321"/>
    <w:multiLevelType w:val="hybridMultilevel"/>
    <w:tmpl w:val="D640E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F2CC5"/>
    <w:multiLevelType w:val="hybridMultilevel"/>
    <w:tmpl w:val="A4EA334C"/>
    <w:lvl w:ilvl="0" w:tplc="2256950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9CE005B"/>
    <w:multiLevelType w:val="multilevel"/>
    <w:tmpl w:val="82A2E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983460"/>
    <w:multiLevelType w:val="hybridMultilevel"/>
    <w:tmpl w:val="5D002018"/>
    <w:lvl w:ilvl="0" w:tplc="00287FA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CE09C7"/>
    <w:multiLevelType w:val="hybridMultilevel"/>
    <w:tmpl w:val="0B1C70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4"/>
  </w:num>
  <w:num w:numId="9">
    <w:abstractNumId w:val="2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CFA"/>
    <w:rsid w:val="00014F2C"/>
    <w:rsid w:val="001569A8"/>
    <w:rsid w:val="003301CF"/>
    <w:rsid w:val="003C0F67"/>
    <w:rsid w:val="00435019"/>
    <w:rsid w:val="00471D63"/>
    <w:rsid w:val="004E6A49"/>
    <w:rsid w:val="006B5326"/>
    <w:rsid w:val="00717492"/>
    <w:rsid w:val="007D252B"/>
    <w:rsid w:val="00800258"/>
    <w:rsid w:val="00846B7E"/>
    <w:rsid w:val="00847B23"/>
    <w:rsid w:val="008F2175"/>
    <w:rsid w:val="00A61A5C"/>
    <w:rsid w:val="00AD10E7"/>
    <w:rsid w:val="00CF7B7D"/>
    <w:rsid w:val="00D663F0"/>
    <w:rsid w:val="00D80CFA"/>
    <w:rsid w:val="00D86F92"/>
    <w:rsid w:val="00DB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56713"/>
  <w15:chartTrackingRefBased/>
  <w15:docId w15:val="{D34AD667-19D3-4A4C-A871-09482E3C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80CFA"/>
    <w:pPr>
      <w:ind w:left="720"/>
      <w:contextualSpacing/>
    </w:pPr>
  </w:style>
  <w:style w:type="character" w:customStyle="1" w:styleId="katex-mathml">
    <w:name w:val="katex-mathml"/>
    <w:basedOn w:val="Fuentedeprrafopredeter"/>
    <w:rsid w:val="00D80CFA"/>
  </w:style>
  <w:style w:type="character" w:customStyle="1" w:styleId="mord">
    <w:name w:val="mord"/>
    <w:basedOn w:val="Fuentedeprrafopredeter"/>
    <w:rsid w:val="00D80CFA"/>
  </w:style>
  <w:style w:type="character" w:styleId="Textodelmarcadordeposicin">
    <w:name w:val="Placeholder Text"/>
    <w:basedOn w:val="Fuentedeprrafopredeter"/>
    <w:uiPriority w:val="99"/>
    <w:semiHidden/>
    <w:rsid w:val="00D80CFA"/>
    <w:rPr>
      <w:color w:val="808080"/>
    </w:rPr>
  </w:style>
  <w:style w:type="paragraph" w:styleId="NormalWeb">
    <w:name w:val="Normal (Web)"/>
    <w:basedOn w:val="Normal"/>
    <w:uiPriority w:val="99"/>
    <w:unhideWhenUsed/>
    <w:rsid w:val="00D80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D80CFA"/>
    <w:rPr>
      <w:b/>
      <w:bCs/>
    </w:rPr>
  </w:style>
  <w:style w:type="character" w:customStyle="1" w:styleId="mrel">
    <w:name w:val="mrel"/>
    <w:basedOn w:val="Fuentedeprrafopredeter"/>
    <w:rsid w:val="00D80CFA"/>
  </w:style>
  <w:style w:type="table" w:styleId="Tablaconcuadrcula">
    <w:name w:val="Table Grid"/>
    <w:basedOn w:val="Tablanormal"/>
    <w:uiPriority w:val="39"/>
    <w:rsid w:val="00A61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p">
    <w:name w:val="mop"/>
    <w:basedOn w:val="Fuentedeprrafopredeter"/>
    <w:rsid w:val="00DB449F"/>
  </w:style>
  <w:style w:type="character" w:customStyle="1" w:styleId="mopen">
    <w:name w:val="mopen"/>
    <w:basedOn w:val="Fuentedeprrafopredeter"/>
    <w:rsid w:val="00DB449F"/>
  </w:style>
  <w:style w:type="character" w:customStyle="1" w:styleId="mclose">
    <w:name w:val="mclose"/>
    <w:basedOn w:val="Fuentedeprrafopredeter"/>
    <w:rsid w:val="00DB4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797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Ronderos</dc:creator>
  <cp:keywords/>
  <dc:description/>
  <cp:lastModifiedBy>Sala 401</cp:lastModifiedBy>
  <cp:revision>10</cp:revision>
  <dcterms:created xsi:type="dcterms:W3CDTF">2025-08-25T14:00:00Z</dcterms:created>
  <dcterms:modified xsi:type="dcterms:W3CDTF">2025-08-30T17:54:00Z</dcterms:modified>
</cp:coreProperties>
</file>