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FB980" w14:textId="0BFD6672" w:rsidR="00E14FB8" w:rsidRPr="00663716" w:rsidRDefault="00E14FB8" w:rsidP="00E14FB8">
      <w:pPr>
        <w:spacing w:after="0"/>
        <w:jc w:val="center"/>
        <w:rPr>
          <w:sz w:val="24"/>
        </w:rPr>
      </w:pPr>
      <w:r w:rsidRPr="00663716">
        <w:rPr>
          <w:sz w:val="24"/>
        </w:rPr>
        <w:t>Parcial I series de tiempo</w:t>
      </w:r>
    </w:p>
    <w:p w14:paraId="57380235" w14:textId="77777777" w:rsidR="00E14FB8" w:rsidRDefault="00E14FB8" w:rsidP="00E14FB8">
      <w:pPr>
        <w:spacing w:after="0"/>
        <w:jc w:val="center"/>
      </w:pPr>
      <w:r w:rsidRPr="00663716">
        <w:t>Nombre: _____________________________________________________</w:t>
      </w:r>
    </w:p>
    <w:p w14:paraId="5BC0698B" w14:textId="7910D21F" w:rsidR="00E14FB8" w:rsidRDefault="00E14FB8" w:rsidP="00E14FB8">
      <w:pPr>
        <w:spacing w:after="0"/>
        <w:jc w:val="both"/>
      </w:pPr>
    </w:p>
    <w:p w14:paraId="417BF2EF" w14:textId="252C6FB7" w:rsidR="00CE46C9" w:rsidRPr="00B8491F" w:rsidRDefault="00CE46C9" w:rsidP="00CE46C9">
      <w:pPr>
        <w:pStyle w:val="Prrafodelista"/>
        <w:numPr>
          <w:ilvl w:val="0"/>
          <w:numId w:val="2"/>
        </w:numPr>
        <w:spacing w:after="0"/>
        <w:jc w:val="both"/>
        <w:rPr>
          <w:sz w:val="24"/>
        </w:rPr>
      </w:pPr>
      <w:r w:rsidRPr="00B8491F">
        <w:rPr>
          <w:sz w:val="24"/>
        </w:rPr>
        <w:t xml:space="preserve">Encuentre la varianza de la variable aleatoria </w:t>
      </w:r>
      <m:oMath>
        <m:r>
          <w:rPr>
            <w:rFonts w:ascii="Cambria Math" w:hAnsi="Cambria Math"/>
            <w:sz w:val="24"/>
          </w:rPr>
          <m:t>Z</m:t>
        </m:r>
        <m:r>
          <m:rPr>
            <m:sty m:val="p"/>
          </m:rPr>
          <w:rPr>
            <w:rFonts w:ascii="Cambria Math" w:hAnsi="Cambria Math"/>
            <w:sz w:val="24"/>
          </w:rPr>
          <m:t>=</m:t>
        </m:r>
        <m:r>
          <w:rPr>
            <w:rFonts w:ascii="Cambria Math" w:hAnsi="Cambria Math"/>
            <w:sz w:val="24"/>
          </w:rPr>
          <m:t>aX</m:t>
        </m:r>
        <m:r>
          <m:rPr>
            <m:sty m:val="p"/>
          </m:rPr>
          <w:rPr>
            <w:rFonts w:ascii="Cambria Math" w:hAnsi="Cambria Math"/>
            <w:sz w:val="24"/>
          </w:rPr>
          <m:t>+</m:t>
        </m:r>
        <m:r>
          <w:rPr>
            <w:rFonts w:ascii="Cambria Math" w:hAnsi="Cambria Math"/>
            <w:sz w:val="24"/>
          </w:rPr>
          <m:t>aY</m:t>
        </m:r>
      </m:oMath>
      <w:r w:rsidRPr="00B8491F">
        <w:rPr>
          <w:sz w:val="24"/>
        </w:rPr>
        <w:t xml:space="preserve">. Con base en la demostración determine si la siguiente afirmación es falsa o verdadera: </w:t>
      </w:r>
      <w:r>
        <w:rPr>
          <w:sz w:val="24"/>
        </w:rPr>
        <w:t xml:space="preserve">cualquier transformación lineal de la forma </w:t>
      </w:r>
      <m:oMath>
        <m:r>
          <w:rPr>
            <w:rFonts w:ascii="Cambria Math" w:hAnsi="Cambria Math"/>
            <w:sz w:val="24"/>
          </w:rPr>
          <m:t>aZ+b</m:t>
        </m:r>
      </m:oMath>
      <w:r>
        <w:rPr>
          <w:rFonts w:eastAsiaTheme="minorEastAsia"/>
          <w:sz w:val="24"/>
        </w:rPr>
        <w:t xml:space="preserve"> incrementa la varianza de una variable aleatoria.</w:t>
      </w:r>
      <w:r w:rsidRPr="00B8491F">
        <w:rPr>
          <w:sz w:val="24"/>
        </w:rPr>
        <w:t xml:space="preserve"> Justifique su respuesta y demuestre sus resultados.</w:t>
      </w:r>
    </w:p>
    <w:p w14:paraId="245DE737" w14:textId="13ACAC29" w:rsidR="00CE46C9" w:rsidRDefault="00CE46C9" w:rsidP="00CE46C9">
      <w:pPr>
        <w:pStyle w:val="Prrafodelista"/>
        <w:spacing w:after="0"/>
        <w:jc w:val="both"/>
        <w:rPr>
          <w:sz w:val="24"/>
        </w:rPr>
      </w:pPr>
    </w:p>
    <w:p w14:paraId="625557AA" w14:textId="77777777" w:rsidR="004008C4" w:rsidRDefault="004008C4" w:rsidP="00CE46C9">
      <w:pPr>
        <w:pStyle w:val="Prrafodelista"/>
        <w:spacing w:after="0"/>
        <w:jc w:val="both"/>
        <w:rPr>
          <w:sz w:val="24"/>
        </w:rPr>
      </w:pPr>
    </w:p>
    <w:p w14:paraId="0661E3AD" w14:textId="7F110C7D" w:rsidR="00CE46C9" w:rsidRPr="004008C4" w:rsidRDefault="00CE46C9" w:rsidP="00CE46C9">
      <w:pPr>
        <w:pStyle w:val="Prrafodelista"/>
        <w:numPr>
          <w:ilvl w:val="0"/>
          <w:numId w:val="2"/>
        </w:numPr>
        <w:spacing w:after="0"/>
        <w:jc w:val="both"/>
        <w:rPr>
          <w:sz w:val="24"/>
        </w:rPr>
      </w:pPr>
      <w:r>
        <w:rPr>
          <w:sz w:val="24"/>
        </w:rPr>
        <w:t xml:space="preserve">Mencione si la siguiente afirmación es falsa o verdadera y justifique detalladamente su respuesta. Si el valor esperado condicional </w:t>
      </w:r>
      <m:oMath>
        <m:r>
          <w:rPr>
            <w:rFonts w:ascii="Cambria Math" w:hAnsi="Cambria Math"/>
            <w:sz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</w:rPr>
            </m:ctrlPr>
          </m:dPr>
          <m:e>
            <m:d>
              <m:dPr>
                <m:begChr m:val=""/>
                <m:endChr m:val="|"/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>e</m:t>
                </m:r>
              </m:e>
            </m:d>
            <m:r>
              <w:rPr>
                <w:rFonts w:ascii="Cambria Math" w:hAnsi="Cambria Math"/>
                <w:sz w:val="24"/>
              </w:rPr>
              <m:t>X</m:t>
            </m:r>
          </m:e>
        </m:d>
        <m:r>
          <w:rPr>
            <w:rFonts w:ascii="Cambria Math" w:hAnsi="Cambria Math"/>
            <w:sz w:val="24"/>
          </w:rPr>
          <m:t>=0</m:t>
        </m:r>
      </m:oMath>
      <w:r>
        <w:rPr>
          <w:rFonts w:eastAsiaTheme="minorEastAsia"/>
          <w:sz w:val="24"/>
        </w:rPr>
        <w:t xml:space="preserve"> entonces</w:t>
      </w:r>
      <m:oMath>
        <m:r>
          <w:rPr>
            <w:rFonts w:ascii="Cambria Math" w:hAnsi="Cambria Math"/>
            <w:sz w:val="24"/>
          </w:rPr>
          <m:t xml:space="preserve"> </m:t>
        </m:r>
      </m:oMath>
      <w:r>
        <w:rPr>
          <w:rFonts w:eastAsiaTheme="minorEastAsia"/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e</m:t>
        </m:r>
      </m:oMath>
      <w:r>
        <w:rPr>
          <w:rFonts w:eastAsiaTheme="minorEastAsia"/>
          <w:sz w:val="24"/>
        </w:rPr>
        <w:t xml:space="preserve">  y  </w:t>
      </w:r>
      <m:oMath>
        <m:r>
          <w:rPr>
            <w:rFonts w:ascii="Cambria Math" w:eastAsiaTheme="minorEastAsia" w:hAnsi="Cambria Math"/>
            <w:sz w:val="24"/>
          </w:rPr>
          <m:t>X</m:t>
        </m:r>
      </m:oMath>
      <w:r>
        <w:rPr>
          <w:rFonts w:eastAsiaTheme="minorEastAsia"/>
          <w:sz w:val="24"/>
        </w:rPr>
        <w:t xml:space="preserve"> son independientes.</w:t>
      </w:r>
    </w:p>
    <w:p w14:paraId="03F84D5E" w14:textId="77777777" w:rsidR="004008C4" w:rsidRPr="004008C4" w:rsidRDefault="004008C4" w:rsidP="004008C4">
      <w:pPr>
        <w:spacing w:after="0"/>
        <w:jc w:val="both"/>
        <w:rPr>
          <w:sz w:val="24"/>
        </w:rPr>
      </w:pPr>
    </w:p>
    <w:p w14:paraId="2A3B2B27" w14:textId="65B0D12C" w:rsidR="00F90562" w:rsidRDefault="00F90562" w:rsidP="00CE46C9">
      <w:pPr>
        <w:pStyle w:val="Prrafodelista"/>
        <w:spacing w:after="0"/>
        <w:jc w:val="both"/>
      </w:pPr>
    </w:p>
    <w:p w14:paraId="29E65F7E" w14:textId="70337D46" w:rsidR="00F90562" w:rsidRPr="00F90562" w:rsidRDefault="00F90562" w:rsidP="00F90562">
      <w:pPr>
        <w:pStyle w:val="Prrafodelista"/>
        <w:numPr>
          <w:ilvl w:val="0"/>
          <w:numId w:val="2"/>
        </w:numPr>
        <w:jc w:val="both"/>
        <w:rPr>
          <w:rFonts w:eastAsiaTheme="minorEastAsia"/>
          <w:sz w:val="24"/>
        </w:rPr>
      </w:pPr>
      <w:r w:rsidRPr="00F90562">
        <w:rPr>
          <w:rFonts w:eastAsiaTheme="minorEastAsia"/>
          <w:sz w:val="24"/>
        </w:rPr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=10+0.5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t+1</m:t>
            </m:r>
          </m:sub>
        </m:sSub>
        <m: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 w:rsidRPr="00F90562">
        <w:rPr>
          <w:rFonts w:eastAsiaTheme="minorEastAsia"/>
          <w:sz w:val="24"/>
        </w:rPr>
        <w:t xml:space="preserve"> encuentre la solución particular de esta serie de tiempo y exprésela en términos de los errores rezagados o adelantados, sin considerar explícitamente el operador de rezago. Encuentre la solución homogénea de la serie de tiempo. Justifique sus resultados.</w:t>
      </w:r>
    </w:p>
    <w:p w14:paraId="7D395679" w14:textId="1512D415" w:rsidR="000623C7" w:rsidRDefault="000623C7" w:rsidP="000623C7">
      <w:pPr>
        <w:pStyle w:val="Prrafodelista"/>
        <w:spacing w:after="0"/>
        <w:jc w:val="both"/>
        <w:rPr>
          <w:sz w:val="24"/>
        </w:rPr>
      </w:pPr>
    </w:p>
    <w:p w14:paraId="0E5EEA25" w14:textId="77777777" w:rsidR="004008C4" w:rsidRDefault="004008C4" w:rsidP="000623C7">
      <w:pPr>
        <w:pStyle w:val="Prrafodelista"/>
        <w:spacing w:after="0"/>
        <w:jc w:val="both"/>
        <w:rPr>
          <w:sz w:val="24"/>
        </w:rPr>
      </w:pPr>
    </w:p>
    <w:p w14:paraId="1A5EDB9C" w14:textId="7AD7125E" w:rsidR="00E14FB8" w:rsidRPr="00F90562" w:rsidRDefault="00E14FB8" w:rsidP="00F90562">
      <w:pPr>
        <w:pStyle w:val="Prrafodelista"/>
        <w:numPr>
          <w:ilvl w:val="0"/>
          <w:numId w:val="2"/>
        </w:numPr>
        <w:spacing w:after="0"/>
        <w:jc w:val="both"/>
        <w:rPr>
          <w:rFonts w:eastAsiaTheme="minorEastAsia"/>
          <w:sz w:val="24"/>
        </w:rPr>
      </w:pPr>
      <w:r w:rsidRPr="00F90562">
        <w:rPr>
          <w:rFonts w:eastAsiaTheme="minorEastAsia"/>
          <w:sz w:val="24"/>
        </w:rPr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sz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</w:rPr>
              <m:t>…1,0,-1,1,0,-1,1,0,-1…</m:t>
            </m:r>
          </m:e>
        </m:d>
      </m:oMath>
      <w:r w:rsidRPr="00F90562">
        <w:rPr>
          <w:rFonts w:eastAsiaTheme="minorEastAsia"/>
          <w:sz w:val="24"/>
        </w:rPr>
        <w:t xml:space="preserve"> calcule su </w:t>
      </w:r>
      <m:oMath>
        <m:r>
          <w:rPr>
            <w:rFonts w:ascii="Cambria Math" w:eastAsiaTheme="minorEastAsia" w:hAnsi="Cambria Math"/>
            <w:sz w:val="24"/>
          </w:rPr>
          <m:t>r(τ)</m:t>
        </m:r>
      </m:oMath>
      <w:r w:rsidRPr="00F90562">
        <w:rPr>
          <w:rFonts w:eastAsiaTheme="minorEastAsia"/>
          <w:sz w:val="24"/>
        </w:rPr>
        <w:t xml:space="preserve"> para </w:t>
      </w:r>
      <m:oMath>
        <m:r>
          <w:rPr>
            <w:rFonts w:ascii="Cambria Math" w:eastAsiaTheme="minorEastAsia" w:hAnsi="Cambria Math"/>
            <w:sz w:val="24"/>
          </w:rPr>
          <m:t>τ=1,2 y 3</m:t>
        </m:r>
      </m:oMath>
      <w:r w:rsidRPr="00F90562">
        <w:rPr>
          <w:rFonts w:eastAsiaTheme="minorEastAsia"/>
          <w:sz w:val="24"/>
        </w:rPr>
        <w:t>. Muestre sus resultados. ¿Cuál es el comportamiento determinista de su ACF?</w:t>
      </w:r>
    </w:p>
    <w:p w14:paraId="7B5E2292" w14:textId="6A494FFA" w:rsidR="000623C7" w:rsidRDefault="000623C7" w:rsidP="000623C7">
      <w:pPr>
        <w:pStyle w:val="Prrafodelista"/>
        <w:jc w:val="both"/>
        <w:rPr>
          <w:rFonts w:eastAsiaTheme="minorEastAsia"/>
          <w:sz w:val="24"/>
        </w:rPr>
      </w:pPr>
    </w:p>
    <w:p w14:paraId="198E0F0D" w14:textId="77777777" w:rsidR="004008C4" w:rsidRDefault="004008C4" w:rsidP="000623C7">
      <w:pPr>
        <w:pStyle w:val="Prrafodelista"/>
        <w:jc w:val="both"/>
        <w:rPr>
          <w:rFonts w:eastAsiaTheme="minorEastAsia"/>
          <w:sz w:val="24"/>
        </w:rPr>
      </w:pPr>
    </w:p>
    <w:p w14:paraId="2F7E7561" w14:textId="47F82D3C" w:rsidR="001F671B" w:rsidRDefault="00F90562" w:rsidP="00A55E4B">
      <w:pPr>
        <w:pStyle w:val="Prrafodelista"/>
        <w:numPr>
          <w:ilvl w:val="0"/>
          <w:numId w:val="2"/>
        </w:numPr>
        <w:jc w:val="both"/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Suponga que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0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t-1</m:t>
            </m:r>
          </m:sub>
        </m:sSub>
      </m:oMath>
      <w:r>
        <w:rPr>
          <w:rFonts w:eastAsiaTheme="minorEastAsia"/>
          <w:sz w:val="24"/>
        </w:rPr>
        <w:t xml:space="preserve"> encuentre la función de autocorrelación parcial de esta serie de tiempo en función de los coeficientes para cualquier rezago </w:t>
      </w:r>
      <m:oMath>
        <m:r>
          <w:rPr>
            <w:rFonts w:ascii="Cambria Math" w:eastAsiaTheme="minorEastAsia" w:hAnsi="Cambria Math"/>
            <w:sz w:val="24"/>
          </w:rPr>
          <m:t>τ=l</m:t>
        </m:r>
      </m:oMath>
      <w:r>
        <w:rPr>
          <w:rFonts w:eastAsiaTheme="minorEastAsia"/>
          <w:sz w:val="24"/>
        </w:rPr>
        <w:t xml:space="preserve">. </w:t>
      </w:r>
      <w:r w:rsidR="00846392">
        <w:rPr>
          <w:rFonts w:eastAsiaTheme="minorEastAsia"/>
          <w:sz w:val="24"/>
        </w:rPr>
        <w:t xml:space="preserve">Suponga que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</w:rPr>
          <m:t>&gt;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β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0</m:t>
            </m:r>
          </m:sub>
        </m:sSub>
      </m:oMath>
      <w:r w:rsidR="00846392">
        <w:rPr>
          <w:rFonts w:eastAsiaTheme="minorEastAsia"/>
          <w:sz w:val="24"/>
        </w:rPr>
        <w:t xml:space="preserve"> ¿Qué sucede si no se cumple esta condición? </w:t>
      </w:r>
      <w:r>
        <w:rPr>
          <w:rFonts w:eastAsiaTheme="minorEastAsia"/>
          <w:sz w:val="24"/>
        </w:rPr>
        <w:t>Muestre y justifique sus resultados.</w:t>
      </w:r>
    </w:p>
    <w:p w14:paraId="1C449DA7" w14:textId="79E42868" w:rsidR="00F90562" w:rsidRDefault="00F90562" w:rsidP="00F90562">
      <w:pPr>
        <w:pStyle w:val="Prrafodelista"/>
        <w:rPr>
          <w:rFonts w:eastAsiaTheme="minorEastAsia"/>
          <w:sz w:val="24"/>
        </w:rPr>
      </w:pPr>
    </w:p>
    <w:p w14:paraId="40EF10F2" w14:textId="77777777" w:rsidR="004008C4" w:rsidRDefault="004008C4" w:rsidP="00F90562">
      <w:pPr>
        <w:pStyle w:val="Prrafodelista"/>
        <w:rPr>
          <w:rFonts w:eastAsiaTheme="minorEastAsia"/>
          <w:sz w:val="24"/>
        </w:rPr>
      </w:pPr>
    </w:p>
    <w:p w14:paraId="7E14F2B4" w14:textId="0681E6F4" w:rsidR="00846392" w:rsidRDefault="009F6AA0" w:rsidP="00846392">
      <w:pPr>
        <w:pStyle w:val="Prrafodelista"/>
        <w:numPr>
          <w:ilvl w:val="0"/>
          <w:numId w:val="2"/>
        </w:numPr>
        <w:rPr>
          <w:rFonts w:eastAsiaTheme="minorEastAsia"/>
          <w:sz w:val="24"/>
        </w:rPr>
      </w:pPr>
      <w:r>
        <w:rPr>
          <w:rFonts w:eastAsiaTheme="minorEastAsia"/>
          <w:sz w:val="24"/>
        </w:rPr>
        <w:t xml:space="preserve">Sea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=α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t-1</m:t>
            </m:r>
          </m:sub>
        </m:sSub>
        <m: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>
        <w:rPr>
          <w:rFonts w:eastAsiaTheme="minorEastAsia"/>
          <w:sz w:val="24"/>
        </w:rPr>
        <w:t xml:space="preserve"> donde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w:rPr>
            <w:rFonts w:ascii="Cambria Math" w:eastAsiaTheme="minorEastAsia" w:hAnsi="Cambria Math"/>
            <w:sz w:val="24"/>
          </w:rPr>
          <m:t>~iid(a,c)</m:t>
        </m:r>
      </m:oMath>
      <w:r>
        <w:rPr>
          <w:rFonts w:eastAsiaTheme="minorEastAsia"/>
          <w:sz w:val="24"/>
        </w:rPr>
        <w:t xml:space="preserve">, encuentre </w:t>
      </w:r>
      <m:oMath>
        <m:r>
          <w:rPr>
            <w:rFonts w:ascii="Cambria Math" w:eastAsiaTheme="minorEastAsia" w:hAnsi="Cambria Math"/>
            <w:sz w:val="24"/>
          </w:rPr>
          <m:t>E(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t+1</m:t>
            </m:r>
          </m:sub>
        </m:sSub>
        <m:r>
          <w:rPr>
            <w:rFonts w:ascii="Cambria Math" w:eastAsiaTheme="minorEastAsia" w:hAnsi="Cambria Math"/>
            <w:sz w:val="24"/>
          </w:rPr>
          <m:t>)</m:t>
        </m:r>
      </m:oMath>
      <w:r w:rsidR="00D61066">
        <w:rPr>
          <w:rFonts w:eastAsiaTheme="minorEastAsia"/>
          <w:sz w:val="24"/>
        </w:rPr>
        <w:t xml:space="preserve"> en términos de </w:t>
      </w:r>
      <m:oMath>
        <m:r>
          <w:rPr>
            <w:rFonts w:ascii="Cambria Math" w:eastAsiaTheme="minorEastAsia" w:hAnsi="Cambria Math"/>
            <w:sz w:val="24"/>
          </w:rPr>
          <m:t xml:space="preserve">a,c </m:t>
        </m:r>
      </m:oMath>
      <w:r w:rsidR="00D61066">
        <w:rPr>
          <w:rFonts w:eastAsiaTheme="minorEastAsia"/>
          <w:sz w:val="24"/>
        </w:rPr>
        <w:t xml:space="preserve">y </w:t>
      </w:r>
      <m:oMath>
        <m:r>
          <w:rPr>
            <w:rFonts w:ascii="Cambria Math" w:eastAsiaTheme="minorEastAsia" w:hAnsi="Cambria Math"/>
            <w:sz w:val="24"/>
          </w:rPr>
          <m:t>α</m:t>
        </m:r>
      </m:oMath>
      <w:r>
        <w:rPr>
          <w:rFonts w:eastAsiaTheme="minorEastAsia"/>
          <w:sz w:val="24"/>
        </w:rPr>
        <w:t>:</w:t>
      </w:r>
    </w:p>
    <w:p w14:paraId="66B2B366" w14:textId="77777777" w:rsidR="004008C4" w:rsidRPr="004008C4" w:rsidRDefault="004008C4" w:rsidP="004008C4">
      <w:pPr>
        <w:pStyle w:val="Prrafodelista"/>
        <w:rPr>
          <w:rFonts w:eastAsiaTheme="minorEastAsia"/>
          <w:sz w:val="24"/>
        </w:rPr>
      </w:pPr>
    </w:p>
    <w:p w14:paraId="5F0584F2" w14:textId="67080572" w:rsidR="004008C4" w:rsidRPr="004008C4" w:rsidRDefault="004008C4" w:rsidP="004008C4">
      <w:pPr>
        <w:pStyle w:val="Prrafodelista"/>
        <w:numPr>
          <w:ilvl w:val="0"/>
          <w:numId w:val="2"/>
        </w:numPr>
        <w:jc w:val="both"/>
        <w:rPr>
          <w:rFonts w:eastAsiaTheme="minorEastAsia"/>
          <w:sz w:val="24"/>
        </w:rPr>
      </w:pPr>
      <w:r w:rsidRPr="004008C4">
        <w:rPr>
          <w:rFonts w:eastAsiaTheme="minorEastAsia"/>
          <w:sz w:val="24"/>
        </w:rPr>
        <w:t xml:space="preserve">Suponga que usted desea comparar el efecto del pasado sobre el futuro con el efecto del futuro sobre el pasado. Para ello establece las siguientes dos ecuaciones </w:t>
      </w:r>
      <m:oMath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-1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 w:rsidRPr="004008C4">
        <w:rPr>
          <w:rFonts w:eastAsiaTheme="minorEastAsia"/>
          <w:sz w:val="24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</w:rPr>
          <m:t>=</m:t>
        </m:r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ρ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+1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 w:val="24"/>
          </w:rPr>
          <m:t>+</m:t>
        </m:r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e</m:t>
            </m:r>
          </m:e>
          <m:sub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 w:rsidRPr="004008C4">
        <w:rPr>
          <w:rFonts w:eastAsiaTheme="minorEastAsia"/>
          <w:sz w:val="24"/>
        </w:rPr>
        <w:t xml:space="preserve">. Encuentre los estimadores de los coeficientes por MCO ¿Cómo pueden diferenciarse? ¿Qué </w:t>
      </w:r>
      <w:r w:rsidR="0039407A">
        <w:rPr>
          <w:rFonts w:eastAsiaTheme="minorEastAsia"/>
          <w:sz w:val="24"/>
        </w:rPr>
        <w:t xml:space="preserve">sucede </w:t>
      </w:r>
      <w:r w:rsidRPr="004008C4">
        <w:rPr>
          <w:rFonts w:eastAsiaTheme="minorEastAsia"/>
          <w:sz w:val="24"/>
        </w:rPr>
        <w:t xml:space="preserve">con su estimación y la varianza de su estimación si </w:t>
      </w:r>
      <m:oMath>
        <m:r>
          <w:rPr>
            <w:rFonts w:ascii="Cambria Math" w:eastAsiaTheme="minorEastAsia" w:hAnsi="Cambria Math"/>
            <w:sz w:val="24"/>
          </w:rPr>
          <m:t>T</m:t>
        </m:r>
        <m:r>
          <m:rPr>
            <m:sty m:val="p"/>
          </m:rPr>
          <w:rPr>
            <w:rFonts w:ascii="Cambria Math" w:eastAsiaTheme="minorEastAsia" w:hAnsi="Cambria Math"/>
            <w:sz w:val="24"/>
          </w:rPr>
          <m:t>→∞</m:t>
        </m:r>
      </m:oMath>
      <w:r w:rsidRPr="004008C4">
        <w:rPr>
          <w:rFonts w:eastAsiaTheme="minorEastAsia"/>
          <w:sz w:val="24"/>
        </w:rPr>
        <w:t>?</w:t>
      </w:r>
    </w:p>
    <w:p w14:paraId="0AF5E299" w14:textId="2C87C013" w:rsidR="00A55E4B" w:rsidRPr="004008C4" w:rsidRDefault="00A55E4B" w:rsidP="00913319">
      <w:pPr>
        <w:pStyle w:val="Prrafodelista"/>
        <w:numPr>
          <w:ilvl w:val="0"/>
          <w:numId w:val="2"/>
        </w:numPr>
        <w:jc w:val="both"/>
        <w:rPr>
          <w:rFonts w:eastAsiaTheme="minorEastAsia"/>
          <w:sz w:val="24"/>
        </w:rPr>
      </w:pPr>
      <w:r w:rsidRPr="004008C4">
        <w:rPr>
          <w:rFonts w:eastAsiaTheme="minorEastAsia"/>
          <w:sz w:val="24"/>
        </w:rPr>
        <w:lastRenderedPageBreak/>
        <w:t xml:space="preserve">Suponga que usted tiene el correlograma de las siguientes series de tiempo </w:t>
      </w:r>
      <m:oMath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1</m:t>
            </m:r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 w:rsidRPr="004008C4">
        <w:rPr>
          <w:rFonts w:eastAsiaTheme="minorEastAsia"/>
          <w:sz w:val="24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sz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4"/>
              </w:rPr>
              <m:t>2</m:t>
            </m:r>
            <m:r>
              <w:rPr>
                <w:rFonts w:ascii="Cambria Math" w:eastAsiaTheme="minorEastAsia" w:hAnsi="Cambria Math"/>
                <w:sz w:val="24"/>
              </w:rPr>
              <m:t>t</m:t>
            </m:r>
          </m:sub>
        </m:sSub>
      </m:oMath>
      <w:r w:rsidR="00913319" w:rsidRPr="004008C4">
        <w:rPr>
          <w:rFonts w:eastAsiaTheme="minorEastAsia"/>
          <w:sz w:val="24"/>
        </w:rPr>
        <w:t>. Usando la metodología de Box</w:t>
      </w:r>
      <w:r w:rsidR="00EC2CD4">
        <w:rPr>
          <w:rFonts w:eastAsiaTheme="minorEastAsia"/>
          <w:sz w:val="24"/>
        </w:rPr>
        <w:t>-</w:t>
      </w:r>
      <w:r w:rsidR="00913319" w:rsidRPr="004008C4">
        <w:rPr>
          <w:rFonts w:eastAsiaTheme="minorEastAsia"/>
          <w:sz w:val="24"/>
        </w:rPr>
        <w:t xml:space="preserve">Jenkins ¿Cómo modelaría estas series? ¿Qué </w:t>
      </w:r>
      <w:r w:rsidR="00B51B35">
        <w:rPr>
          <w:rFonts w:eastAsiaTheme="minorEastAsia"/>
          <w:sz w:val="24"/>
        </w:rPr>
        <w:t>pruebas</w:t>
      </w:r>
      <w:r w:rsidR="00913319" w:rsidRPr="004008C4">
        <w:rPr>
          <w:rFonts w:eastAsiaTheme="minorEastAsia"/>
          <w:sz w:val="24"/>
        </w:rPr>
        <w:t xml:space="preserve"> de especificación utilizaría?</w:t>
      </w:r>
      <w:r w:rsidR="00B51B35">
        <w:rPr>
          <w:rFonts w:eastAsiaTheme="minorEastAsia"/>
          <w:sz w:val="24"/>
        </w:rPr>
        <w:t xml:space="preserve"> ¿Cómo las utilizaría?</w:t>
      </w:r>
      <w:r w:rsidR="00913319" w:rsidRPr="004008C4">
        <w:rPr>
          <w:rFonts w:eastAsiaTheme="minorEastAsia"/>
          <w:sz w:val="24"/>
        </w:rPr>
        <w:t xml:space="preserve"> ¿Cómo podría usar los criterios de información para establecer el modelo poblacional? Describa el algoritmo de estimación que usted utilizaría para los modelos ARMA.</w:t>
      </w:r>
    </w:p>
    <w:p w14:paraId="1B7900BE" w14:textId="0C1E4335" w:rsidR="00913319" w:rsidRDefault="00913319" w:rsidP="00A55E4B">
      <w:pPr>
        <w:pStyle w:val="Prrafodelista"/>
      </w:pPr>
    </w:p>
    <w:p w14:paraId="0004F4FE" w14:textId="400FC0B2" w:rsidR="00913319" w:rsidRDefault="002B791F" w:rsidP="00913319">
      <w:pPr>
        <w:pStyle w:val="Prrafodelista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1t</m:t>
              </m:r>
            </m:sub>
          </m:sSub>
        </m:oMath>
      </m:oMathPara>
    </w:p>
    <w:p w14:paraId="110E9919" w14:textId="16FCACEE" w:rsidR="00913319" w:rsidRDefault="00913319" w:rsidP="00913319">
      <w:pPr>
        <w:pStyle w:val="Prrafodelista"/>
        <w:jc w:val="center"/>
      </w:pPr>
      <w:r w:rsidRPr="00913319">
        <w:rPr>
          <w:noProof/>
        </w:rPr>
        <w:drawing>
          <wp:inline distT="0" distB="0" distL="0" distR="0" wp14:anchorId="3FC85C5F" wp14:editId="2AB8C34F">
            <wp:extent cx="4060190" cy="2582545"/>
            <wp:effectExtent l="0" t="0" r="0" b="8255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90" cy="258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2DB48" w14:textId="77777777" w:rsidR="00913319" w:rsidRDefault="00913319" w:rsidP="00A55E4B">
      <w:pPr>
        <w:pStyle w:val="Prrafodelista"/>
      </w:pPr>
    </w:p>
    <w:p w14:paraId="43755F6E" w14:textId="3FE3889C" w:rsidR="00913319" w:rsidRDefault="002B791F" w:rsidP="00913319">
      <w:pPr>
        <w:pStyle w:val="Prrafodelista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2t</m:t>
              </m:r>
            </m:sub>
          </m:sSub>
        </m:oMath>
      </m:oMathPara>
    </w:p>
    <w:p w14:paraId="3592122E" w14:textId="77777777" w:rsidR="00913319" w:rsidRDefault="00913319" w:rsidP="00A55E4B">
      <w:pPr>
        <w:pStyle w:val="Prrafodelista"/>
      </w:pPr>
    </w:p>
    <w:p w14:paraId="2A843B0F" w14:textId="5173B138" w:rsidR="00A55E4B" w:rsidRDefault="00913319" w:rsidP="00913319">
      <w:pPr>
        <w:pStyle w:val="Prrafodelista"/>
        <w:jc w:val="center"/>
        <w:rPr>
          <w:rFonts w:ascii="Arial" w:hAnsi="Arial" w:cs="Arial"/>
          <w:sz w:val="18"/>
          <w:szCs w:val="18"/>
        </w:rPr>
      </w:pPr>
      <w:r w:rsidRPr="00913319">
        <w:rPr>
          <w:noProof/>
        </w:rPr>
        <w:drawing>
          <wp:inline distT="0" distB="0" distL="0" distR="0" wp14:anchorId="3BC1913B" wp14:editId="2E34320A">
            <wp:extent cx="4060190" cy="2582545"/>
            <wp:effectExtent l="0" t="0" r="0" b="825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0190" cy="2582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28710" w14:textId="04E459DE" w:rsidR="00913319" w:rsidRDefault="00913319" w:rsidP="00913319">
      <w:pPr>
        <w:pStyle w:val="Prrafodelista"/>
        <w:jc w:val="center"/>
        <w:rPr>
          <w:rFonts w:ascii="Arial" w:hAnsi="Arial" w:cs="Arial"/>
          <w:sz w:val="18"/>
          <w:szCs w:val="18"/>
        </w:rPr>
      </w:pPr>
    </w:p>
    <w:sectPr w:rsidR="009133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17589"/>
    <w:multiLevelType w:val="hybridMultilevel"/>
    <w:tmpl w:val="F5BE0A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16973"/>
    <w:multiLevelType w:val="hybridMultilevel"/>
    <w:tmpl w:val="F5BE0A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46C06"/>
    <w:multiLevelType w:val="hybridMultilevel"/>
    <w:tmpl w:val="7CC4DACC"/>
    <w:lvl w:ilvl="0" w:tplc="53F083D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FB8"/>
    <w:rsid w:val="000623C7"/>
    <w:rsid w:val="001C742C"/>
    <w:rsid w:val="001F671B"/>
    <w:rsid w:val="002B791F"/>
    <w:rsid w:val="002E3EAD"/>
    <w:rsid w:val="0039407A"/>
    <w:rsid w:val="004008C4"/>
    <w:rsid w:val="00586E8D"/>
    <w:rsid w:val="005A4078"/>
    <w:rsid w:val="00846392"/>
    <w:rsid w:val="00913319"/>
    <w:rsid w:val="009F6AA0"/>
    <w:rsid w:val="00A55E4B"/>
    <w:rsid w:val="00A90C85"/>
    <w:rsid w:val="00B51B35"/>
    <w:rsid w:val="00CA1125"/>
    <w:rsid w:val="00CE46C9"/>
    <w:rsid w:val="00D61066"/>
    <w:rsid w:val="00E14FB8"/>
    <w:rsid w:val="00E753F0"/>
    <w:rsid w:val="00EC2CD4"/>
    <w:rsid w:val="00F90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7C9B"/>
  <w15:chartTrackingRefBased/>
  <w15:docId w15:val="{7EB1E60B-C5F5-41F8-B44A-38962B5E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FB8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4FB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E14FB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E753F0"/>
    <w:rPr>
      <w:color w:val="808080"/>
    </w:rPr>
  </w:style>
  <w:style w:type="table" w:styleId="Tablaconcuadrcula">
    <w:name w:val="Table Grid"/>
    <w:basedOn w:val="Tablanormal"/>
    <w:uiPriority w:val="59"/>
    <w:rsid w:val="001F6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344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Nicolas Ronderos Pulido</dc:creator>
  <cp:keywords/>
  <dc:description/>
  <cp:lastModifiedBy>Nicolas Ronderos</cp:lastModifiedBy>
  <cp:revision>14</cp:revision>
  <dcterms:created xsi:type="dcterms:W3CDTF">2021-09-27T14:15:00Z</dcterms:created>
  <dcterms:modified xsi:type="dcterms:W3CDTF">2026-02-06T23:02:00Z</dcterms:modified>
</cp:coreProperties>
</file>